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7E9994" w14:textId="1D989FB6" w:rsidR="003D2DC2" w:rsidRPr="00136AA0" w:rsidRDefault="003D2DC2" w:rsidP="003D2DC2">
      <w:pPr>
        <w:tabs>
          <w:tab w:val="right" w:pos="9639"/>
        </w:tabs>
        <w:spacing w:after="0"/>
        <w:rPr>
          <w:rFonts w:ascii="Arial" w:hAnsi="Arial"/>
          <w:b/>
          <w:i/>
          <w:noProof/>
          <w:sz w:val="24"/>
          <w:szCs w:val="24"/>
          <w:lang w:eastAsia="ko-KR"/>
        </w:rPr>
      </w:pPr>
      <w:bookmarkStart w:id="0" w:name="OLE_LINK1"/>
      <w:bookmarkStart w:id="1" w:name="OLE_LINK2"/>
      <w:r w:rsidRPr="00136AA0">
        <w:rPr>
          <w:rFonts w:ascii="Arial" w:hAnsi="Arial"/>
          <w:b/>
          <w:sz w:val="24"/>
          <w:szCs w:val="24"/>
        </w:rPr>
        <w:t xml:space="preserve">3GPP TSG </w:t>
      </w:r>
      <w:r w:rsidRPr="00136AA0">
        <w:rPr>
          <w:rFonts w:ascii="Arial" w:hAnsi="Arial" w:hint="eastAsia"/>
          <w:b/>
          <w:sz w:val="24"/>
          <w:szCs w:val="24"/>
          <w:lang w:eastAsia="ko-KR"/>
        </w:rPr>
        <w:t>RAN WG1</w:t>
      </w:r>
      <w:r w:rsidRPr="00136AA0">
        <w:rPr>
          <w:rFonts w:ascii="Arial" w:hAnsi="Arial"/>
          <w:b/>
          <w:sz w:val="24"/>
          <w:szCs w:val="24"/>
          <w:lang w:eastAsia="ko-KR"/>
        </w:rPr>
        <w:t xml:space="preserve"> #8</w:t>
      </w:r>
      <w:r w:rsidR="00245D9B">
        <w:rPr>
          <w:rFonts w:ascii="Arial" w:hAnsi="Arial" w:hint="eastAsia"/>
          <w:b/>
          <w:sz w:val="24"/>
          <w:szCs w:val="24"/>
          <w:lang w:eastAsia="ko-KR"/>
        </w:rPr>
        <w:t>9</w:t>
      </w:r>
      <w:r w:rsidRPr="00136AA0">
        <w:rPr>
          <w:rFonts w:ascii="Arial" w:hAnsi="Arial" w:hint="eastAsia"/>
          <w:b/>
          <w:sz w:val="24"/>
          <w:szCs w:val="24"/>
          <w:lang w:eastAsia="ko-KR"/>
        </w:rPr>
        <w:tab/>
      </w:r>
      <w:r w:rsidRPr="00136AA0">
        <w:rPr>
          <w:rFonts w:ascii="Arial" w:hAnsi="Arial" w:hint="eastAsia"/>
          <w:b/>
          <w:i/>
          <w:sz w:val="24"/>
          <w:szCs w:val="24"/>
          <w:lang w:eastAsia="ko-KR"/>
        </w:rPr>
        <w:t>R1-</w:t>
      </w:r>
      <w:r w:rsidR="003C7BAE">
        <w:rPr>
          <w:rFonts w:ascii="Arial" w:hAnsi="Arial"/>
          <w:b/>
          <w:i/>
          <w:noProof/>
          <w:sz w:val="24"/>
          <w:szCs w:val="24"/>
          <w:lang w:eastAsia="ko-KR"/>
        </w:rPr>
        <w:t>17</w:t>
      </w:r>
      <w:r w:rsidR="002A0B96">
        <w:rPr>
          <w:rFonts w:ascii="Arial" w:hAnsi="Arial"/>
          <w:b/>
          <w:i/>
          <w:noProof/>
          <w:sz w:val="24"/>
          <w:szCs w:val="24"/>
          <w:lang w:eastAsia="ko-KR"/>
        </w:rPr>
        <w:t>09030</w:t>
      </w:r>
      <w:bookmarkStart w:id="2" w:name="_GoBack"/>
      <w:bookmarkEnd w:id="2"/>
    </w:p>
    <w:bookmarkEnd w:id="0"/>
    <w:bookmarkEnd w:id="1"/>
    <w:p w14:paraId="124CDDD5" w14:textId="77777777" w:rsidR="00245D9B" w:rsidRDefault="00245D9B" w:rsidP="00245D9B">
      <w:pPr>
        <w:pStyle w:val="CRCoverPage"/>
        <w:spacing w:after="60" w:line="288" w:lineRule="auto"/>
        <w:rPr>
          <w:b/>
          <w:sz w:val="24"/>
          <w:szCs w:val="24"/>
          <w:lang w:eastAsia="ko-KR"/>
        </w:rPr>
      </w:pPr>
      <w:r w:rsidRPr="00093ACE">
        <w:rPr>
          <w:rFonts w:cs="Arial"/>
          <w:b/>
          <w:bCs/>
          <w:sz w:val="24"/>
          <w:szCs w:val="24"/>
          <w:lang w:val="en-US" w:eastAsia="ko-KR"/>
        </w:rPr>
        <w:t xml:space="preserve">Hangzhou, P.R. China 15th – 19th May </w:t>
      </w:r>
      <w:r w:rsidRPr="00F07F6D">
        <w:rPr>
          <w:rFonts w:cs="Arial"/>
          <w:b/>
          <w:bCs/>
          <w:sz w:val="24"/>
          <w:szCs w:val="24"/>
          <w:lang w:val="en-US" w:eastAsia="ko-KR"/>
        </w:rPr>
        <w:t>201</w:t>
      </w:r>
      <w:r>
        <w:rPr>
          <w:rFonts w:cs="Arial" w:hint="eastAsia"/>
          <w:b/>
          <w:bCs/>
          <w:sz w:val="24"/>
          <w:szCs w:val="24"/>
          <w:lang w:val="en-US" w:eastAsia="ko-KR"/>
        </w:rPr>
        <w:t>7</w:t>
      </w:r>
    </w:p>
    <w:p w14:paraId="64EB2500" w14:textId="77777777" w:rsidR="003D2DC2" w:rsidRPr="00245D9B" w:rsidRDefault="003D2DC2" w:rsidP="003D2DC2">
      <w:pPr>
        <w:tabs>
          <w:tab w:val="center" w:pos="4536"/>
          <w:tab w:val="right" w:pos="9072"/>
        </w:tabs>
        <w:spacing w:after="0"/>
        <w:rPr>
          <w:rFonts w:ascii="Arial" w:eastAsiaTheme="minorEastAsia" w:hAnsi="Arial" w:cs="Arial"/>
          <w:b/>
          <w:bCs/>
          <w:sz w:val="24"/>
          <w:szCs w:val="24"/>
          <w:lang w:eastAsia="ko-KR"/>
        </w:rPr>
      </w:pPr>
    </w:p>
    <w:p w14:paraId="472EBDEE" w14:textId="2F09570C" w:rsidR="0072162A" w:rsidRDefault="0072162A" w:rsidP="00FB7C5E">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3C7BAE">
        <w:rPr>
          <w:rFonts w:ascii="Arial" w:hAnsi="Arial" w:hint="eastAsia"/>
          <w:sz w:val="24"/>
          <w:lang w:eastAsia="ko-KR"/>
        </w:rPr>
        <w:t>7</w:t>
      </w:r>
      <w:r w:rsidR="003D2DC2">
        <w:rPr>
          <w:rFonts w:ascii="Arial" w:hAnsi="Arial" w:hint="eastAsia"/>
          <w:sz w:val="24"/>
          <w:lang w:eastAsia="ko-KR"/>
        </w:rPr>
        <w:t>.</w:t>
      </w:r>
      <w:r w:rsidR="00245D9B">
        <w:rPr>
          <w:rFonts w:ascii="Arial" w:hAnsi="Arial" w:hint="eastAsia"/>
          <w:sz w:val="24"/>
          <w:lang w:eastAsia="ko-KR"/>
        </w:rPr>
        <w:t>2</w:t>
      </w:r>
    </w:p>
    <w:p w14:paraId="673938B0"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1940A0FD" w14:textId="4E9008C2" w:rsidR="0072162A" w:rsidRPr="00B729B1" w:rsidRDefault="0072162A" w:rsidP="00CC7C8D">
      <w:pPr>
        <w:tabs>
          <w:tab w:val="left" w:pos="1985"/>
        </w:tabs>
        <w:ind w:left="2040" w:hangingChars="850" w:hanging="2040"/>
        <w:rPr>
          <w:rFonts w:ascii="Arial" w:hAnsi="Arial"/>
          <w:color w:val="FF0000"/>
          <w:sz w:val="24"/>
          <w:lang w:eastAsia="ko-KR"/>
        </w:rPr>
      </w:pPr>
      <w:r>
        <w:rPr>
          <w:rFonts w:ascii="Arial" w:hAnsi="Arial"/>
          <w:b/>
          <w:sz w:val="24"/>
        </w:rPr>
        <w:t>Title:</w:t>
      </w:r>
      <w:r>
        <w:rPr>
          <w:rFonts w:ascii="Arial" w:hAnsi="Arial"/>
          <w:b/>
          <w:sz w:val="24"/>
        </w:rPr>
        <w:tab/>
      </w:r>
      <w:r w:rsidR="000C7CC7" w:rsidRPr="000C7CC7">
        <w:rPr>
          <w:rFonts w:ascii="Arial" w:hAnsi="Arial" w:cs="Arial"/>
          <w:color w:val="000000"/>
          <w:sz w:val="24"/>
        </w:rPr>
        <w:t>Transmission and reception for high-order modulation in conjunction with MIMO</w:t>
      </w:r>
    </w:p>
    <w:p w14:paraId="5F6CD6B6" w14:textId="52074843"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Pr="00D25DA1">
        <w:rPr>
          <w:rFonts w:ascii="Arial" w:hAnsi="Arial" w:hint="eastAsia"/>
          <w:sz w:val="24"/>
        </w:rPr>
        <w:t>Discussion</w:t>
      </w:r>
      <w:r w:rsidR="003575BA" w:rsidRPr="00D25DA1">
        <w:rPr>
          <w:rFonts w:ascii="Arial" w:hAnsi="Arial"/>
          <w:sz w:val="24"/>
        </w:rPr>
        <w:t xml:space="preserve"> </w:t>
      </w:r>
    </w:p>
    <w:p w14:paraId="6D75E4EC" w14:textId="7777777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3B15D267" w14:textId="54E095E8" w:rsidR="001741BB" w:rsidRPr="00BF7B84" w:rsidRDefault="001741BB" w:rsidP="001741BB">
      <w:pPr>
        <w:spacing w:afterLines="50" w:after="120" w:line="360" w:lineRule="auto"/>
        <w:jc w:val="both"/>
        <w:rPr>
          <w:rFonts w:eastAsiaTheme="minorEastAsia"/>
          <w:lang w:val="en-US" w:eastAsia="ko-KR"/>
        </w:rPr>
      </w:pPr>
      <w:r>
        <w:rPr>
          <w:color w:val="000000" w:themeColor="text1"/>
          <w:lang w:eastAsia="ko-KR"/>
        </w:rPr>
        <w:t xml:space="preserve">In RAN1#88 meeting, the following observations are related to </w:t>
      </w:r>
      <w:r>
        <w:rPr>
          <w:rFonts w:eastAsiaTheme="minorEastAsia" w:hint="eastAsia"/>
          <w:lang w:val="en-US" w:eastAsia="ko-KR"/>
        </w:rPr>
        <w:t>e</w:t>
      </w:r>
      <w:r>
        <w:rPr>
          <w:rFonts w:eastAsia="MS Mincho"/>
          <w:lang w:val="en-US" w:eastAsia="ja-JP"/>
        </w:rPr>
        <w:t xml:space="preserve">nhanced </w:t>
      </w:r>
      <w:r>
        <w:rPr>
          <w:rFonts w:eastAsiaTheme="minorEastAsia" w:hint="eastAsia"/>
          <w:lang w:val="en-US" w:eastAsia="ko-KR"/>
        </w:rPr>
        <w:t>m</w:t>
      </w:r>
      <w:r>
        <w:rPr>
          <w:rFonts w:eastAsia="MS Mincho"/>
          <w:lang w:val="en-US" w:eastAsia="ja-JP"/>
        </w:rPr>
        <w:t xml:space="preserve">odulation </w:t>
      </w:r>
      <w:r>
        <w:rPr>
          <w:rFonts w:eastAsiaTheme="minorEastAsia" w:hint="eastAsia"/>
          <w:lang w:val="en-US" w:eastAsia="ko-KR"/>
        </w:rPr>
        <w:t>s</w:t>
      </w:r>
      <w:r w:rsidRPr="00554D83">
        <w:rPr>
          <w:rFonts w:eastAsia="MS Mincho"/>
          <w:lang w:val="en-US" w:eastAsia="ja-JP"/>
        </w:rPr>
        <w:t>chemes</w:t>
      </w:r>
      <w:r w:rsidRPr="00BF7B84">
        <w:t xml:space="preserve"> </w:t>
      </w:r>
      <w:r>
        <w:fldChar w:fldCharType="begin"/>
      </w:r>
      <w:r>
        <w:instrText xml:space="preserve"> REF _Ref478392626 \r \h </w:instrText>
      </w:r>
      <w:r>
        <w:fldChar w:fldCharType="separate"/>
      </w:r>
      <w:r>
        <w:t>[1]</w:t>
      </w:r>
      <w:r>
        <w:fldChar w:fldCharType="end"/>
      </w:r>
      <w:r>
        <w:rPr>
          <w:rFonts w:hint="eastAsia"/>
          <w:lang w:eastAsia="ko-KR"/>
        </w:rPr>
        <w:t>.</w:t>
      </w:r>
    </w:p>
    <w:p w14:paraId="4F357EE0" w14:textId="77777777" w:rsidR="001741BB" w:rsidRPr="00DD4746" w:rsidRDefault="001741BB" w:rsidP="001741BB">
      <w:pPr>
        <w:rPr>
          <w:rFonts w:eastAsia="MS Mincho"/>
          <w:b/>
          <w:u w:val="single"/>
          <w:lang w:eastAsia="ja-JP"/>
        </w:rPr>
      </w:pPr>
      <w:r>
        <w:rPr>
          <w:rFonts w:eastAsia="MS Mincho" w:hint="eastAsia"/>
          <w:b/>
          <w:u w:val="single"/>
          <w:lang w:eastAsia="ja-JP"/>
        </w:rPr>
        <w:t>Observations</w:t>
      </w:r>
      <w:r w:rsidRPr="00DD4746">
        <w:rPr>
          <w:rFonts w:eastAsia="MS Mincho" w:hint="eastAsia"/>
          <w:b/>
          <w:u w:val="single"/>
          <w:lang w:eastAsia="ja-JP"/>
        </w:rPr>
        <w:t>:</w:t>
      </w:r>
    </w:p>
    <w:p w14:paraId="52513FD3" w14:textId="77777777" w:rsidR="001741BB" w:rsidRPr="00DD4746" w:rsidRDefault="001741BB" w:rsidP="001741BB">
      <w:pPr>
        <w:numPr>
          <w:ilvl w:val="0"/>
          <w:numId w:val="40"/>
        </w:numPr>
        <w:spacing w:after="0"/>
        <w:rPr>
          <w:rFonts w:eastAsia="MS Mincho"/>
          <w:lang w:val="en-US" w:eastAsia="ja-JP"/>
        </w:rPr>
      </w:pPr>
      <w:r>
        <w:rPr>
          <w:rFonts w:eastAsia="MS Mincho" w:hint="eastAsia"/>
          <w:bCs/>
          <w:lang w:val="fr-FR" w:eastAsia="ja-JP"/>
        </w:rPr>
        <w:t>RAN1 has studied</w:t>
      </w:r>
      <w:r w:rsidRPr="00DD4746">
        <w:rPr>
          <w:rFonts w:eastAsia="MS Mincho" w:hint="eastAsia"/>
          <w:bCs/>
          <w:lang w:val="fr-FR" w:eastAsia="ja-JP"/>
        </w:rPr>
        <w:t xml:space="preserve"> following modulation schemes</w:t>
      </w:r>
      <w:r>
        <w:rPr>
          <w:rFonts w:eastAsia="MS Mincho" w:hint="eastAsia"/>
          <w:bCs/>
          <w:lang w:val="fr-FR" w:eastAsia="ja-JP"/>
        </w:rPr>
        <w:t>, but has not reached conclusions so far</w:t>
      </w:r>
      <w:r w:rsidRPr="00DD4746">
        <w:rPr>
          <w:rFonts w:eastAsia="MS Mincho"/>
          <w:bCs/>
          <w:lang w:val="fr-FR" w:eastAsia="ja-JP"/>
        </w:rPr>
        <w:t>:</w:t>
      </w:r>
    </w:p>
    <w:p w14:paraId="120A6370" w14:textId="77777777" w:rsidR="001741BB" w:rsidRPr="00BF7B84" w:rsidRDefault="001741BB" w:rsidP="001741BB">
      <w:pPr>
        <w:numPr>
          <w:ilvl w:val="1"/>
          <w:numId w:val="40"/>
        </w:numPr>
        <w:spacing w:after="0"/>
        <w:rPr>
          <w:rFonts w:eastAsia="MS Mincho"/>
          <w:u w:val="single"/>
          <w:lang w:val="en-US" w:eastAsia="ja-JP"/>
        </w:rPr>
      </w:pPr>
      <w:r w:rsidRPr="00BF7B84">
        <w:rPr>
          <w:rFonts w:eastAsia="MS Mincho"/>
          <w:u w:val="single"/>
          <w:lang w:val="fr-FR" w:eastAsia="ja-JP"/>
        </w:rPr>
        <w:t xml:space="preserve">Higher order modulation e.g. 1024QAM </w:t>
      </w:r>
    </w:p>
    <w:p w14:paraId="339574BD" w14:textId="77777777" w:rsidR="001741BB" w:rsidRPr="00DD4746" w:rsidRDefault="001741BB" w:rsidP="001741BB">
      <w:pPr>
        <w:numPr>
          <w:ilvl w:val="1"/>
          <w:numId w:val="40"/>
        </w:numPr>
        <w:spacing w:after="0"/>
        <w:rPr>
          <w:rFonts w:eastAsia="MS Mincho"/>
          <w:lang w:val="en-US" w:eastAsia="ja-JP"/>
        </w:rPr>
      </w:pPr>
      <w:r w:rsidRPr="00DD4746">
        <w:rPr>
          <w:rFonts w:eastAsia="MS Mincho"/>
          <w:lang w:val="fr-FR" w:eastAsia="ja-JP"/>
        </w:rPr>
        <w:t>Shaped Modulation</w:t>
      </w:r>
    </w:p>
    <w:p w14:paraId="07AC4138" w14:textId="77777777" w:rsidR="001741BB" w:rsidRPr="00DD4746" w:rsidRDefault="001741BB" w:rsidP="001741BB">
      <w:pPr>
        <w:numPr>
          <w:ilvl w:val="1"/>
          <w:numId w:val="40"/>
        </w:numPr>
        <w:spacing w:after="0"/>
        <w:rPr>
          <w:rFonts w:eastAsia="MS Mincho"/>
          <w:lang w:val="en-US" w:eastAsia="ja-JP"/>
        </w:rPr>
      </w:pPr>
      <w:r w:rsidRPr="00DD4746">
        <w:rPr>
          <w:rFonts w:eastAsia="MS Mincho"/>
          <w:lang w:val="fr-FR" w:eastAsia="ja-JP"/>
        </w:rPr>
        <w:t>Spatial Modulation</w:t>
      </w:r>
    </w:p>
    <w:p w14:paraId="764EAA8D" w14:textId="77777777" w:rsidR="001741BB" w:rsidRPr="00DD4746" w:rsidRDefault="001741BB" w:rsidP="001741BB">
      <w:pPr>
        <w:numPr>
          <w:ilvl w:val="1"/>
          <w:numId w:val="40"/>
        </w:numPr>
        <w:spacing w:after="0"/>
        <w:rPr>
          <w:rFonts w:eastAsia="MS Mincho"/>
          <w:lang w:val="en-US" w:eastAsia="ja-JP"/>
        </w:rPr>
      </w:pPr>
      <w:r w:rsidRPr="00DD4746">
        <w:rPr>
          <w:rFonts w:eastAsia="MS Mincho"/>
          <w:lang w:val="fr-FR" w:eastAsia="ja-JP"/>
        </w:rPr>
        <w:t xml:space="preserve">Diversity enhancing modulation schemes </w:t>
      </w:r>
    </w:p>
    <w:p w14:paraId="42F1DFAE" w14:textId="77777777" w:rsidR="001741BB" w:rsidRPr="00BF7B84" w:rsidRDefault="001741BB" w:rsidP="001741BB">
      <w:pPr>
        <w:numPr>
          <w:ilvl w:val="1"/>
          <w:numId w:val="40"/>
        </w:numPr>
        <w:spacing w:after="0"/>
        <w:rPr>
          <w:rFonts w:eastAsia="MS Mincho"/>
          <w:u w:val="single"/>
          <w:lang w:val="en-US" w:eastAsia="ja-JP"/>
        </w:rPr>
      </w:pPr>
      <w:r w:rsidRPr="00BF7B84">
        <w:rPr>
          <w:rFonts w:eastAsia="MS Mincho"/>
          <w:u w:val="single"/>
          <w:lang w:val="en-US" w:eastAsia="ja-JP"/>
        </w:rPr>
        <w:t>Coded modulation and bits-to-symbol(s) mappings</w:t>
      </w:r>
    </w:p>
    <w:p w14:paraId="541EE4CF" w14:textId="77777777" w:rsidR="001741BB" w:rsidRDefault="001741BB" w:rsidP="001741BB">
      <w:pPr>
        <w:numPr>
          <w:ilvl w:val="1"/>
          <w:numId w:val="40"/>
        </w:numPr>
        <w:spacing w:after="0"/>
        <w:rPr>
          <w:rFonts w:eastAsia="MS Mincho"/>
          <w:lang w:val="en-US" w:eastAsia="ja-JP"/>
        </w:rPr>
      </w:pPr>
      <w:r w:rsidRPr="002B034E">
        <w:rPr>
          <w:rFonts w:eastAsia="MS Mincho" w:hint="eastAsia"/>
          <w:lang w:val="en-US" w:eastAsia="ja-JP"/>
        </w:rPr>
        <w:t>APSK</w:t>
      </w:r>
    </w:p>
    <w:p w14:paraId="403CC7CB" w14:textId="77777777" w:rsidR="001741BB" w:rsidRPr="00BF7B84" w:rsidRDefault="001741BB" w:rsidP="001741BB">
      <w:pPr>
        <w:numPr>
          <w:ilvl w:val="1"/>
          <w:numId w:val="40"/>
        </w:numPr>
        <w:spacing w:after="0"/>
        <w:rPr>
          <w:rFonts w:eastAsia="MS Mincho"/>
          <w:lang w:val="en-US" w:eastAsia="ja-JP"/>
        </w:rPr>
      </w:pPr>
      <w:r>
        <w:rPr>
          <w:rFonts w:eastAsia="MS Mincho" w:hint="eastAsia"/>
          <w:lang w:val="en-US" w:eastAsia="ja-JP"/>
        </w:rPr>
        <w:t>Interpolated QPSK modulation</w:t>
      </w:r>
    </w:p>
    <w:p w14:paraId="6328A9C5" w14:textId="77777777" w:rsidR="001741BB" w:rsidRPr="00C82B5E" w:rsidRDefault="001741BB" w:rsidP="004E5207">
      <w:pPr>
        <w:spacing w:line="288" w:lineRule="auto"/>
        <w:ind w:firstLine="284"/>
        <w:jc w:val="both"/>
        <w:rPr>
          <w:rFonts w:eastAsiaTheme="minorEastAsia"/>
          <w:lang w:eastAsia="ko-KR"/>
        </w:rPr>
      </w:pPr>
    </w:p>
    <w:p w14:paraId="1E0D52F7" w14:textId="7731AD3E" w:rsidR="001741BB" w:rsidRPr="00C82B5E" w:rsidRDefault="001741BB" w:rsidP="001741BB">
      <w:pPr>
        <w:spacing w:afterLines="50" w:after="120" w:line="360" w:lineRule="auto"/>
        <w:ind w:firstLine="432"/>
        <w:jc w:val="both"/>
        <w:rPr>
          <w:rFonts w:eastAsiaTheme="minorEastAsia"/>
          <w:lang w:eastAsia="ko-KR"/>
        </w:rPr>
      </w:pPr>
      <w:r w:rsidRPr="00C82B5E">
        <w:rPr>
          <w:rFonts w:eastAsiaTheme="minorEastAsia" w:hint="eastAsia"/>
          <w:lang w:eastAsia="ko-KR"/>
        </w:rPr>
        <w:t xml:space="preserve">Spectral efficiency is an important key performance </w:t>
      </w:r>
      <w:r w:rsidRPr="00C82B5E">
        <w:rPr>
          <w:rFonts w:eastAsiaTheme="minorEastAsia"/>
          <w:lang w:eastAsia="ko-KR"/>
        </w:rPr>
        <w:t>indicator</w:t>
      </w:r>
      <w:r w:rsidRPr="00C82B5E">
        <w:rPr>
          <w:rFonts w:eastAsiaTheme="minorEastAsia" w:hint="eastAsia"/>
          <w:lang w:eastAsia="ko-KR"/>
        </w:rPr>
        <w:t xml:space="preserve"> (KPI) for NR. To improve spectral efficiency, the </w:t>
      </w:r>
      <w:r w:rsidRPr="00C82B5E">
        <w:rPr>
          <w:rFonts w:eastAsiaTheme="minorEastAsia"/>
          <w:lang w:eastAsia="ko-KR"/>
        </w:rPr>
        <w:t xml:space="preserve">support of </w:t>
      </w:r>
      <w:r w:rsidRPr="00C82B5E">
        <w:rPr>
          <w:rFonts w:eastAsiaTheme="minorEastAsia" w:hint="eastAsia"/>
          <w:lang w:eastAsia="ko-KR"/>
        </w:rPr>
        <w:t xml:space="preserve">up to </w:t>
      </w:r>
      <w:r w:rsidRPr="00C82B5E">
        <w:rPr>
          <w:rFonts w:eastAsiaTheme="minorEastAsia"/>
          <w:lang w:eastAsia="ko-KR"/>
        </w:rPr>
        <w:t>256</w:t>
      </w:r>
      <w:r w:rsidRPr="00C82B5E">
        <w:rPr>
          <w:rFonts w:eastAsiaTheme="minorEastAsia" w:hint="eastAsia"/>
          <w:lang w:eastAsia="ko-KR"/>
        </w:rPr>
        <w:t xml:space="preserve"> </w:t>
      </w:r>
      <w:r w:rsidRPr="00C82B5E">
        <w:rPr>
          <w:rFonts w:eastAsiaTheme="minorEastAsia"/>
          <w:lang w:eastAsia="ko-KR"/>
        </w:rPr>
        <w:t xml:space="preserve">QAM and spatial multiplexing </w:t>
      </w:r>
      <w:r w:rsidRPr="00C82B5E">
        <w:rPr>
          <w:rFonts w:eastAsiaTheme="minorEastAsia" w:hint="eastAsia"/>
          <w:lang w:eastAsia="ko-KR"/>
        </w:rPr>
        <w:t>for</w:t>
      </w:r>
      <w:r w:rsidRPr="00C82B5E">
        <w:rPr>
          <w:rFonts w:eastAsiaTheme="minorEastAsia"/>
          <w:lang w:eastAsia="ko-KR"/>
        </w:rPr>
        <w:t xml:space="preserve"> 8 layers</w:t>
      </w:r>
      <w:r w:rsidRPr="00C82B5E">
        <w:rPr>
          <w:rFonts w:eastAsiaTheme="minorEastAsia" w:hint="eastAsia"/>
          <w:lang w:eastAsia="ko-KR"/>
        </w:rPr>
        <w:t xml:space="preserve"> has been proposed </w:t>
      </w:r>
      <w:r w:rsidRPr="00C82B5E">
        <w:rPr>
          <w:rFonts w:eastAsiaTheme="minorEastAsia"/>
          <w:lang w:eastAsia="ko-KR"/>
        </w:rPr>
        <w:fldChar w:fldCharType="begin"/>
      </w:r>
      <w:r w:rsidRPr="00C82B5E">
        <w:rPr>
          <w:rFonts w:eastAsiaTheme="minorEastAsia"/>
          <w:lang w:eastAsia="ko-KR"/>
        </w:rPr>
        <w:instrText xml:space="preserve"> REF _Ref458589641 \r \h </w:instrText>
      </w:r>
      <w:r>
        <w:rPr>
          <w:rFonts w:eastAsiaTheme="minorEastAsia"/>
          <w:lang w:eastAsia="ko-KR"/>
        </w:rPr>
        <w:instrText xml:space="preserve"> \* MERGEFORMAT </w:instrText>
      </w:r>
      <w:r w:rsidRPr="00C82B5E">
        <w:rPr>
          <w:rFonts w:eastAsiaTheme="minorEastAsia"/>
          <w:lang w:eastAsia="ko-KR"/>
        </w:rPr>
      </w:r>
      <w:r w:rsidRPr="00C82B5E">
        <w:rPr>
          <w:rFonts w:eastAsiaTheme="minorEastAsia"/>
          <w:lang w:eastAsia="ko-KR"/>
        </w:rPr>
        <w:fldChar w:fldCharType="separate"/>
      </w:r>
      <w:r w:rsidRPr="00C82B5E">
        <w:rPr>
          <w:rFonts w:eastAsiaTheme="minorEastAsia"/>
          <w:lang w:eastAsia="ko-KR"/>
        </w:rPr>
        <w:t>[2]</w:t>
      </w:r>
      <w:r w:rsidRPr="00C82B5E">
        <w:rPr>
          <w:rFonts w:eastAsiaTheme="minorEastAsia"/>
          <w:lang w:eastAsia="ko-KR"/>
        </w:rPr>
        <w:fldChar w:fldCharType="end"/>
      </w:r>
      <w:r w:rsidRPr="00C82B5E">
        <w:rPr>
          <w:rFonts w:eastAsiaTheme="minorEastAsia" w:hint="eastAsia"/>
          <w:lang w:eastAsia="ko-KR"/>
        </w:rPr>
        <w:t xml:space="preserve">. This </w:t>
      </w:r>
      <w:r w:rsidR="009E371F" w:rsidRPr="00C82B5E">
        <w:rPr>
          <w:rFonts w:eastAsiaTheme="minorEastAsia"/>
          <w:lang w:eastAsia="ko-KR"/>
        </w:rPr>
        <w:t xml:space="preserve">enhancement </w:t>
      </w:r>
      <w:r w:rsidRPr="00C82B5E">
        <w:rPr>
          <w:rFonts w:eastAsiaTheme="minorEastAsia" w:hint="eastAsia"/>
          <w:lang w:eastAsia="ko-KR"/>
        </w:rPr>
        <w:t>approach of</w:t>
      </w:r>
      <w:r w:rsidRPr="00C82B5E">
        <w:rPr>
          <w:rFonts w:eastAsiaTheme="minorEastAsia"/>
          <w:lang w:eastAsia="ko-KR"/>
        </w:rPr>
        <w:t xml:space="preserve"> spectral efficiency </w:t>
      </w:r>
      <w:r w:rsidRPr="00C82B5E">
        <w:rPr>
          <w:rFonts w:eastAsiaTheme="minorEastAsia" w:hint="eastAsia"/>
          <w:lang w:eastAsia="ko-KR"/>
        </w:rPr>
        <w:t>is in fact highly related to receiver</w:t>
      </w:r>
      <w:r w:rsidRPr="00C82B5E">
        <w:rPr>
          <w:rFonts w:eastAsiaTheme="minorEastAsia"/>
          <w:lang w:eastAsia="ko-KR"/>
        </w:rPr>
        <w:t xml:space="preserve"> implementation.</w:t>
      </w:r>
      <w:r w:rsidRPr="00C82B5E">
        <w:rPr>
          <w:rFonts w:eastAsiaTheme="minorEastAsia" w:hint="eastAsia"/>
          <w:lang w:eastAsia="ko-KR"/>
        </w:rPr>
        <w:t xml:space="preserve"> </w:t>
      </w:r>
      <w:r w:rsidRPr="00C82B5E">
        <w:rPr>
          <w:rFonts w:eastAsiaTheme="minorEastAsia"/>
          <w:lang w:eastAsia="ko-KR"/>
        </w:rPr>
        <w:t>In LTE, conventional multiple-input multiple-output (MIMO) linear receivers, such as zero-forcing (ZF) or minimum mean-square error (MMSE) receiver</w:t>
      </w:r>
      <w:r w:rsidR="009E371F">
        <w:rPr>
          <w:rFonts w:eastAsiaTheme="minorEastAsia" w:hint="eastAsia"/>
          <w:lang w:eastAsia="ko-KR"/>
        </w:rPr>
        <w:t>s</w:t>
      </w:r>
      <w:r w:rsidRPr="00C82B5E">
        <w:rPr>
          <w:rFonts w:eastAsiaTheme="minorEastAsia"/>
          <w:lang w:eastAsia="ko-KR"/>
        </w:rPr>
        <w:t xml:space="preserve">, are assumed. For NR, we may consider </w:t>
      </w:r>
      <w:r w:rsidR="00D97527">
        <w:rPr>
          <w:rFonts w:eastAsiaTheme="minorEastAsia" w:hint="eastAsia"/>
          <w:lang w:eastAsia="ko-KR"/>
        </w:rPr>
        <w:t xml:space="preserve">the </w:t>
      </w:r>
      <w:r w:rsidRPr="00C82B5E">
        <w:rPr>
          <w:rFonts w:eastAsiaTheme="minorEastAsia"/>
          <w:lang w:eastAsia="ko-KR"/>
        </w:rPr>
        <w:t>support</w:t>
      </w:r>
      <w:r w:rsidR="00D97527">
        <w:rPr>
          <w:rFonts w:eastAsiaTheme="minorEastAsia" w:hint="eastAsia"/>
          <w:lang w:eastAsia="ko-KR"/>
        </w:rPr>
        <w:t xml:space="preserve"> of</w:t>
      </w:r>
      <w:r w:rsidRPr="00C82B5E">
        <w:rPr>
          <w:rFonts w:eastAsiaTheme="minorEastAsia"/>
          <w:lang w:eastAsia="ko-KR"/>
        </w:rPr>
        <w:t xml:space="preserve"> non-linear receivers</w:t>
      </w:r>
      <w:r w:rsidR="00D97527">
        <w:rPr>
          <w:rFonts w:eastAsiaTheme="minorEastAsia" w:hint="eastAsia"/>
          <w:lang w:eastAsia="ko-KR"/>
        </w:rPr>
        <w:t>, such as</w:t>
      </w:r>
      <w:r w:rsidRPr="00C82B5E">
        <w:rPr>
          <w:rFonts w:eastAsiaTheme="minorEastAsia"/>
          <w:lang w:eastAsia="ko-KR"/>
        </w:rPr>
        <w:t xml:space="preserve"> maximum likelihood (ML) and sphere decoding</w:t>
      </w:r>
      <w:r w:rsidR="00D97527">
        <w:rPr>
          <w:rFonts w:eastAsiaTheme="minorEastAsia" w:hint="eastAsia"/>
          <w:lang w:eastAsia="ko-KR"/>
        </w:rPr>
        <w:t xml:space="preserve"> receivers</w:t>
      </w:r>
      <w:r w:rsidRPr="00C82B5E">
        <w:rPr>
          <w:rFonts w:eastAsiaTheme="minorEastAsia"/>
          <w:lang w:eastAsia="ko-KR"/>
        </w:rPr>
        <w:t xml:space="preserve">, </w:t>
      </w:r>
      <w:r w:rsidR="00D97527">
        <w:rPr>
          <w:rFonts w:eastAsiaTheme="minorEastAsia" w:hint="eastAsia"/>
          <w:lang w:eastAsia="ko-KR"/>
        </w:rPr>
        <w:t>to</w:t>
      </w:r>
      <w:r w:rsidRPr="00C82B5E">
        <w:rPr>
          <w:rFonts w:eastAsiaTheme="minorEastAsia"/>
          <w:lang w:eastAsia="ko-KR"/>
        </w:rPr>
        <w:t xml:space="preserve"> provide enhanced performance, but the</w:t>
      </w:r>
      <w:r w:rsidR="00D97527">
        <w:rPr>
          <w:rFonts w:eastAsiaTheme="minorEastAsia" w:hint="eastAsia"/>
          <w:lang w:eastAsia="ko-KR"/>
        </w:rPr>
        <w:t>ir</w:t>
      </w:r>
      <w:r w:rsidRPr="00C82B5E">
        <w:rPr>
          <w:rFonts w:eastAsiaTheme="minorEastAsia"/>
          <w:lang w:eastAsia="ko-KR"/>
        </w:rPr>
        <w:t xml:space="preserve"> implementation may not be practical due to </w:t>
      </w:r>
      <w:r w:rsidR="00D97527">
        <w:rPr>
          <w:rFonts w:eastAsiaTheme="minorEastAsia" w:hint="eastAsia"/>
          <w:lang w:eastAsia="ko-KR"/>
        </w:rPr>
        <w:t>their</w:t>
      </w:r>
      <w:r w:rsidR="00D97527" w:rsidRPr="00C82B5E">
        <w:rPr>
          <w:rFonts w:eastAsiaTheme="minorEastAsia"/>
          <w:lang w:eastAsia="ko-KR"/>
        </w:rPr>
        <w:t xml:space="preserve"> </w:t>
      </w:r>
      <w:r w:rsidRPr="00C82B5E">
        <w:rPr>
          <w:rFonts w:eastAsiaTheme="minorEastAsia"/>
          <w:lang w:eastAsia="ko-KR"/>
        </w:rPr>
        <w:t>high complexity.</w:t>
      </w:r>
    </w:p>
    <w:p w14:paraId="25E0339F" w14:textId="707B384E" w:rsidR="004E5207" w:rsidRPr="00C82B5E" w:rsidRDefault="001741BB" w:rsidP="00C82B5E">
      <w:pPr>
        <w:spacing w:afterLines="50" w:after="120" w:line="360" w:lineRule="auto"/>
        <w:ind w:firstLine="432"/>
        <w:jc w:val="both"/>
        <w:rPr>
          <w:rFonts w:eastAsiaTheme="minorEastAsia"/>
          <w:lang w:eastAsia="ko-KR"/>
        </w:rPr>
      </w:pPr>
      <w:r>
        <w:rPr>
          <w:rFonts w:eastAsiaTheme="minorEastAsia" w:hint="eastAsia"/>
          <w:lang w:eastAsia="ko-KR"/>
        </w:rPr>
        <w:t xml:space="preserve"> </w:t>
      </w:r>
      <w:r w:rsidR="00EE4CDD">
        <w:rPr>
          <w:rFonts w:eastAsiaTheme="minorEastAsia" w:hint="eastAsia"/>
          <w:lang w:eastAsia="ko-KR"/>
        </w:rPr>
        <w:t xml:space="preserve">Even though this </w:t>
      </w:r>
      <w:r>
        <w:rPr>
          <w:rFonts w:eastAsiaTheme="minorEastAsia" w:hint="eastAsia"/>
          <w:lang w:eastAsia="ko-KR"/>
        </w:rPr>
        <w:t xml:space="preserve">is </w:t>
      </w:r>
      <w:r w:rsidR="00EE4CDD">
        <w:rPr>
          <w:rFonts w:eastAsiaTheme="minorEastAsia" w:hint="eastAsia"/>
          <w:lang w:eastAsia="ko-KR"/>
        </w:rPr>
        <w:t xml:space="preserve">an </w:t>
      </w:r>
      <w:r>
        <w:rPr>
          <w:rFonts w:eastAsiaTheme="minorEastAsia"/>
          <w:lang w:eastAsia="ko-KR"/>
        </w:rPr>
        <w:t>important</w:t>
      </w:r>
      <w:r w:rsidR="00EE4CDD">
        <w:rPr>
          <w:rFonts w:eastAsiaTheme="minorEastAsia" w:hint="eastAsia"/>
          <w:lang w:eastAsia="ko-KR"/>
        </w:rPr>
        <w:t xml:space="preserve"> aspect for high spectral efficiency</w:t>
      </w:r>
      <w:r>
        <w:rPr>
          <w:rFonts w:eastAsiaTheme="minorEastAsia" w:hint="eastAsia"/>
          <w:lang w:eastAsia="ko-KR"/>
        </w:rPr>
        <w:t xml:space="preserve">, </w:t>
      </w:r>
      <w:r w:rsidRPr="00C82B5E">
        <w:rPr>
          <w:rFonts w:eastAsiaTheme="minorEastAsia"/>
          <w:lang w:eastAsia="ko-KR"/>
        </w:rPr>
        <w:t xml:space="preserve">coded modulation schemes and bit-to-symbol mappings for high order modulation in conjunction with MIMO are not </w:t>
      </w:r>
      <w:r w:rsidR="00EE4CDD">
        <w:rPr>
          <w:rFonts w:eastAsiaTheme="minorEastAsia" w:hint="eastAsia"/>
          <w:lang w:eastAsia="ko-KR"/>
        </w:rPr>
        <w:t xml:space="preserve">as </w:t>
      </w:r>
      <w:r w:rsidRPr="00C82B5E">
        <w:rPr>
          <w:rFonts w:eastAsiaTheme="minorEastAsia"/>
          <w:lang w:eastAsia="ko-KR"/>
        </w:rPr>
        <w:t>yet sufficiently studied</w:t>
      </w:r>
      <w:r w:rsidRPr="00C82B5E">
        <w:rPr>
          <w:rFonts w:eastAsiaTheme="minorEastAsia" w:hint="eastAsia"/>
          <w:lang w:eastAsia="ko-KR"/>
        </w:rPr>
        <w:t xml:space="preserve"> </w:t>
      </w:r>
      <w:r w:rsidRPr="00C82B5E">
        <w:rPr>
          <w:rFonts w:eastAsiaTheme="minorEastAsia"/>
          <w:lang w:eastAsia="ko-KR"/>
        </w:rPr>
        <w:t>and compared with each other</w:t>
      </w:r>
      <w:r w:rsidRPr="00C82B5E">
        <w:rPr>
          <w:rFonts w:eastAsiaTheme="minorEastAsia" w:hint="eastAsia"/>
          <w:lang w:eastAsia="ko-KR"/>
        </w:rPr>
        <w:t xml:space="preserve"> </w:t>
      </w:r>
      <w:r w:rsidRPr="00C82B5E">
        <w:rPr>
          <w:rFonts w:eastAsiaTheme="minorEastAsia"/>
          <w:lang w:eastAsia="ko-KR"/>
        </w:rPr>
        <w:t>in Phase I.</w:t>
      </w:r>
      <w:r>
        <w:rPr>
          <w:rFonts w:eastAsiaTheme="minorEastAsia" w:hint="eastAsia"/>
          <w:lang w:eastAsia="ko-KR"/>
        </w:rPr>
        <w:t xml:space="preserve"> </w:t>
      </w:r>
      <w:r w:rsidR="004E5207" w:rsidRPr="00C82B5E">
        <w:rPr>
          <w:rFonts w:eastAsiaTheme="minorEastAsia" w:hint="eastAsia"/>
          <w:lang w:eastAsia="ko-KR"/>
        </w:rPr>
        <w:t xml:space="preserve">In this contribution, we will </w:t>
      </w:r>
      <w:r w:rsidR="00611FD2" w:rsidRPr="00C82B5E">
        <w:rPr>
          <w:rFonts w:eastAsiaTheme="minorEastAsia" w:hint="eastAsia"/>
          <w:lang w:eastAsia="ko-KR"/>
        </w:rPr>
        <w:t>provide</w:t>
      </w:r>
      <w:r w:rsidR="004E5207" w:rsidRPr="00C82B5E">
        <w:rPr>
          <w:rFonts w:eastAsiaTheme="minorEastAsia" w:hint="eastAsia"/>
          <w:lang w:eastAsia="ko-KR"/>
        </w:rPr>
        <w:t xml:space="preserve"> detailed description</w:t>
      </w:r>
      <w:r w:rsidR="000C11C1" w:rsidRPr="00C82B5E">
        <w:rPr>
          <w:rFonts w:eastAsiaTheme="minorEastAsia" w:hint="eastAsia"/>
          <w:lang w:eastAsia="ko-KR"/>
        </w:rPr>
        <w:t>s</w:t>
      </w:r>
      <w:r w:rsidR="004E5207" w:rsidRPr="00C82B5E">
        <w:rPr>
          <w:rFonts w:eastAsiaTheme="minorEastAsia" w:hint="eastAsia"/>
          <w:lang w:eastAsia="ko-KR"/>
        </w:rPr>
        <w:t xml:space="preserve"> of</w:t>
      </w:r>
      <w:r w:rsidR="000C11C1" w:rsidRPr="00C82B5E">
        <w:rPr>
          <w:rFonts w:eastAsiaTheme="minorEastAsia" w:hint="eastAsia"/>
          <w:lang w:eastAsia="ko-KR"/>
        </w:rPr>
        <w:t xml:space="preserve"> </w:t>
      </w:r>
      <w:r w:rsidR="000C11C1" w:rsidRPr="00C82B5E">
        <w:rPr>
          <w:rFonts w:eastAsiaTheme="minorEastAsia"/>
          <w:lang w:eastAsia="ko-KR"/>
        </w:rPr>
        <w:t>the</w:t>
      </w:r>
      <w:r w:rsidR="00EB6102" w:rsidRPr="00C82B5E">
        <w:rPr>
          <w:rFonts w:eastAsiaTheme="minorEastAsia" w:hint="eastAsia"/>
          <w:lang w:eastAsia="ko-KR"/>
        </w:rPr>
        <w:t xml:space="preserve"> considered</w:t>
      </w:r>
      <w:r w:rsidR="000C11C1" w:rsidRPr="00C82B5E">
        <w:rPr>
          <w:rFonts w:eastAsiaTheme="minorEastAsia"/>
          <w:lang w:eastAsia="ko-KR"/>
        </w:rPr>
        <w:t xml:space="preserve"> </w:t>
      </w:r>
      <w:r w:rsidR="003621A6" w:rsidRPr="00C82B5E">
        <w:rPr>
          <w:rFonts w:eastAsiaTheme="minorEastAsia"/>
          <w:lang w:eastAsia="ko-KR"/>
        </w:rPr>
        <w:t>transmission</w:t>
      </w:r>
      <w:r w:rsidR="003621A6" w:rsidRPr="00C82B5E">
        <w:rPr>
          <w:rFonts w:eastAsiaTheme="minorEastAsia" w:hint="eastAsia"/>
          <w:lang w:eastAsia="ko-KR"/>
        </w:rPr>
        <w:t xml:space="preserve"> and reception</w:t>
      </w:r>
      <w:r w:rsidR="000C11C1" w:rsidRPr="00C82B5E">
        <w:rPr>
          <w:rFonts w:eastAsiaTheme="minorEastAsia"/>
          <w:lang w:eastAsia="ko-KR"/>
        </w:rPr>
        <w:t xml:space="preserve"> </w:t>
      </w:r>
      <w:r w:rsidR="003621A6" w:rsidRPr="00C82B5E">
        <w:rPr>
          <w:rFonts w:eastAsiaTheme="minorEastAsia" w:hint="eastAsia"/>
          <w:lang w:eastAsia="ko-KR"/>
        </w:rPr>
        <w:t>schemes for high spectral efficiency MIMO.</w:t>
      </w:r>
    </w:p>
    <w:p w14:paraId="4F6871CA" w14:textId="77777777" w:rsidR="00AC7ACC" w:rsidRPr="003621A6" w:rsidRDefault="00AC7ACC" w:rsidP="00AC7ACC">
      <w:pPr>
        <w:ind w:firstLine="284"/>
        <w:jc w:val="both"/>
        <w:rPr>
          <w:lang w:eastAsia="ko-KR"/>
        </w:rPr>
      </w:pPr>
    </w:p>
    <w:p w14:paraId="7B1110F6" w14:textId="4C23C47D" w:rsidR="001113AF" w:rsidRPr="00D24A5A" w:rsidRDefault="003621A6" w:rsidP="004C2AF1">
      <w:pPr>
        <w:pStyle w:val="Heading1"/>
        <w:numPr>
          <w:ilvl w:val="0"/>
          <w:numId w:val="2"/>
        </w:numPr>
        <w:pBdr>
          <w:top w:val="single" w:sz="12" w:space="0" w:color="auto"/>
        </w:pBdr>
        <w:tabs>
          <w:tab w:val="clear" w:pos="426"/>
          <w:tab w:val="num" w:pos="432"/>
        </w:tabs>
        <w:overflowPunct/>
        <w:autoSpaceDE/>
        <w:autoSpaceDN/>
        <w:adjustRightInd/>
        <w:spacing w:before="240" w:after="180" w:line="240" w:lineRule="auto"/>
        <w:ind w:left="432" w:hanging="432"/>
        <w:jc w:val="both"/>
        <w:textAlignment w:val="auto"/>
      </w:pPr>
      <w:r>
        <w:rPr>
          <w:rFonts w:hint="eastAsia"/>
          <w:szCs w:val="20"/>
          <w:lang w:val="en-US"/>
        </w:rPr>
        <w:t>Transmission scheme</w:t>
      </w:r>
      <w:r w:rsidR="004C2AF1">
        <w:rPr>
          <w:rFonts w:hint="eastAsia"/>
          <w:szCs w:val="20"/>
          <w:lang w:val="en-US"/>
        </w:rPr>
        <w:t xml:space="preserve"> </w:t>
      </w:r>
    </w:p>
    <w:p w14:paraId="4DF6021E" w14:textId="188481EB" w:rsidR="00735833" w:rsidRDefault="003621A6" w:rsidP="003621A6">
      <w:pPr>
        <w:spacing w:line="288" w:lineRule="auto"/>
        <w:ind w:firstLine="400"/>
        <w:jc w:val="both"/>
        <w:rPr>
          <w:lang w:eastAsia="ko-KR"/>
        </w:rPr>
      </w:pPr>
      <w:r>
        <w:rPr>
          <w:rFonts w:hint="eastAsia"/>
          <w:lang w:eastAsia="ko-KR"/>
        </w:rPr>
        <w:t>We first explain th</w:t>
      </w:r>
      <w:r w:rsidR="00A758CD">
        <w:rPr>
          <w:rFonts w:hint="eastAsia"/>
          <w:lang w:eastAsia="ko-KR"/>
        </w:rPr>
        <w:t>e transmission scheme. T</w:t>
      </w:r>
      <w:r w:rsidR="00BD4F59">
        <w:rPr>
          <w:rFonts w:hint="eastAsia"/>
          <w:lang w:eastAsia="ko-KR"/>
        </w:rPr>
        <w:t xml:space="preserve">he </w:t>
      </w:r>
      <w:r w:rsidR="00EB6102">
        <w:rPr>
          <w:rFonts w:hint="eastAsia"/>
          <w:lang w:eastAsia="ko-KR"/>
        </w:rPr>
        <w:t>considered</w:t>
      </w:r>
      <w:r w:rsidR="00A758CD">
        <w:rPr>
          <w:rFonts w:hint="eastAsia"/>
          <w:lang w:eastAsia="ko-KR"/>
        </w:rPr>
        <w:t xml:space="preserve"> transmission scheme employs</w:t>
      </w:r>
      <w:r>
        <w:rPr>
          <w:rFonts w:hint="eastAsia"/>
          <w:lang w:eastAsia="ko-KR"/>
        </w:rPr>
        <w:t xml:space="preserve"> </w:t>
      </w:r>
      <w:r w:rsidR="00A758CD">
        <w:rPr>
          <w:rFonts w:hint="eastAsia"/>
          <w:lang w:eastAsia="ko-KR"/>
        </w:rPr>
        <w:t>t</w:t>
      </w:r>
      <w:r>
        <w:rPr>
          <w:rFonts w:hint="eastAsia"/>
          <w:lang w:eastAsia="ko-KR"/>
        </w:rPr>
        <w:t xml:space="preserve">he </w:t>
      </w:r>
      <w:r w:rsidRPr="003621A6">
        <w:rPr>
          <w:lang w:eastAsia="ko-KR"/>
        </w:rPr>
        <w:t xml:space="preserve">MLC and natural </w:t>
      </w:r>
      <w:r w:rsidR="0005599E">
        <w:rPr>
          <w:rFonts w:hint="eastAsia"/>
          <w:lang w:eastAsia="ko-KR"/>
        </w:rPr>
        <w:t xml:space="preserve">mapping </w:t>
      </w:r>
      <w:r>
        <w:rPr>
          <w:lang w:eastAsia="ko-KR"/>
        </w:rPr>
        <w:t>for</w:t>
      </w:r>
      <w:r w:rsidR="00A835D0">
        <w:rPr>
          <w:rFonts w:hint="eastAsia"/>
          <w:lang w:eastAsia="ko-KR"/>
        </w:rPr>
        <w:t xml:space="preserve"> M</w:t>
      </w:r>
      <w:r>
        <w:rPr>
          <w:lang w:eastAsia="ko-KR"/>
        </w:rPr>
        <w:t>IMO</w:t>
      </w:r>
      <w:r w:rsidR="00A835D0">
        <w:rPr>
          <w:rFonts w:hint="eastAsia"/>
          <w:lang w:eastAsia="ko-KR"/>
        </w:rPr>
        <w:t xml:space="preserve"> </w:t>
      </w:r>
      <w:r>
        <w:rPr>
          <w:rFonts w:hint="eastAsia"/>
          <w:lang w:eastAsia="ko-KR"/>
        </w:rPr>
        <w:t xml:space="preserve">instead of </w:t>
      </w:r>
      <w:r w:rsidR="00F86503">
        <w:rPr>
          <w:rFonts w:hint="eastAsia"/>
          <w:lang w:val="en-US" w:eastAsia="ko-KR"/>
        </w:rPr>
        <w:t xml:space="preserve">bit-interleaved coded modulation (BICM) with Gray mapping </w:t>
      </w:r>
      <w:r>
        <w:rPr>
          <w:rFonts w:hint="eastAsia"/>
          <w:lang w:val="en-US" w:eastAsia="ko-KR"/>
        </w:rPr>
        <w:t xml:space="preserve">used in LTE. </w:t>
      </w:r>
    </w:p>
    <w:p w14:paraId="12ECFEEE" w14:textId="77777777" w:rsidR="001C7699" w:rsidRPr="003621A6" w:rsidRDefault="001C7699" w:rsidP="0083550B">
      <w:pPr>
        <w:spacing w:line="288" w:lineRule="auto"/>
        <w:jc w:val="both"/>
        <w:rPr>
          <w:lang w:eastAsia="ko-KR"/>
        </w:rPr>
      </w:pPr>
    </w:p>
    <w:p w14:paraId="48B79F75" w14:textId="1FB77D80" w:rsidR="00F86503" w:rsidRDefault="003621A6" w:rsidP="003621A6">
      <w:pPr>
        <w:pStyle w:val="Heading2"/>
        <w:numPr>
          <w:ilvl w:val="0"/>
          <w:numId w:val="0"/>
        </w:numPr>
      </w:pPr>
      <w:r>
        <w:rPr>
          <w:rFonts w:hint="eastAsia"/>
        </w:rPr>
        <w:t>2.1 Encoding</w:t>
      </w:r>
      <w:r w:rsidR="00BC43CA">
        <w:rPr>
          <w:rFonts w:hint="eastAsia"/>
        </w:rPr>
        <w:t>: Multi-level coding</w:t>
      </w:r>
    </w:p>
    <w:p w14:paraId="545E918A" w14:textId="0C524B3E" w:rsidR="00A835D0" w:rsidRDefault="002C568E" w:rsidP="00910103">
      <w:pPr>
        <w:spacing w:line="288" w:lineRule="auto"/>
        <w:ind w:firstLine="284"/>
        <w:jc w:val="both"/>
        <w:rPr>
          <w:lang w:val="en-US" w:eastAsia="ko-KR"/>
        </w:rPr>
      </w:pPr>
      <w:r>
        <w:rPr>
          <w:rFonts w:hint="eastAsia"/>
          <w:lang w:val="en-US" w:eastAsia="ko-KR"/>
        </w:rPr>
        <w:t>Consider the MIMO 2</w:t>
      </w:r>
      <w:r w:rsidRPr="00F9290A">
        <w:rPr>
          <w:i/>
          <w:vertAlign w:val="superscript"/>
          <w:lang w:val="en-US" w:eastAsia="ko-KR"/>
        </w:rPr>
        <w:t>L</w:t>
      </w:r>
      <w:r>
        <w:rPr>
          <w:rFonts w:hint="eastAsia"/>
          <w:lang w:val="en-US" w:eastAsia="ko-KR"/>
        </w:rPr>
        <w:t xml:space="preserve">-QAM </w:t>
      </w:r>
      <w:r w:rsidR="002452AB">
        <w:rPr>
          <w:lang w:val="en-US" w:eastAsia="ko-KR"/>
        </w:rPr>
        <w:t>transmission wit</w:t>
      </w:r>
      <w:r w:rsidR="00BC43CA">
        <w:rPr>
          <w:rFonts w:hint="eastAsia"/>
          <w:lang w:val="en-US" w:eastAsia="ko-KR"/>
        </w:rPr>
        <w:t>h</w:t>
      </w:r>
      <w:r w:rsidR="002452AB">
        <w:rPr>
          <w:rFonts w:hint="eastAsia"/>
          <w:lang w:val="en-US" w:eastAsia="ko-KR"/>
        </w:rPr>
        <w:t xml:space="preserve"> </w:t>
      </w:r>
      <w:r w:rsidR="00F65443">
        <w:rPr>
          <w:rFonts w:hint="eastAsia"/>
          <w:i/>
          <w:lang w:val="en-US" w:eastAsia="ko-KR"/>
        </w:rPr>
        <w:t>M</w:t>
      </w:r>
      <w:r w:rsidR="00F65443">
        <w:rPr>
          <w:rFonts w:hint="eastAsia"/>
          <w:lang w:val="en-US" w:eastAsia="ko-KR"/>
        </w:rPr>
        <w:t xml:space="preserve"> transmit and</w:t>
      </w:r>
      <w:r w:rsidR="0002375B">
        <w:rPr>
          <w:rFonts w:hint="eastAsia"/>
          <w:lang w:val="en-US" w:eastAsia="ko-KR"/>
        </w:rPr>
        <w:t xml:space="preserve"> </w:t>
      </w:r>
      <w:r w:rsidR="0002375B">
        <w:rPr>
          <w:rFonts w:hint="eastAsia"/>
          <w:i/>
          <w:lang w:val="en-US" w:eastAsia="ko-KR"/>
        </w:rPr>
        <w:t>M</w:t>
      </w:r>
      <w:r w:rsidR="00F65443">
        <w:rPr>
          <w:rFonts w:hint="eastAsia"/>
          <w:i/>
          <w:lang w:val="en-US" w:eastAsia="ko-KR"/>
        </w:rPr>
        <w:t xml:space="preserve"> </w:t>
      </w:r>
      <w:r w:rsidR="00F65443">
        <w:rPr>
          <w:rFonts w:hint="eastAsia"/>
          <w:lang w:val="en-US" w:eastAsia="ko-KR"/>
        </w:rPr>
        <w:t xml:space="preserve">receive antennas. </w:t>
      </w:r>
      <w:r w:rsidR="00EB6102">
        <w:rPr>
          <w:rFonts w:hint="eastAsia"/>
          <w:lang w:val="en-US" w:eastAsia="ko-KR"/>
        </w:rPr>
        <w:t>In this scheme,</w:t>
      </w:r>
      <w:r w:rsidR="002452AB">
        <w:rPr>
          <w:rFonts w:hint="eastAsia"/>
          <w:lang w:val="en-US" w:eastAsia="ko-KR"/>
        </w:rPr>
        <w:t xml:space="preserve"> </w:t>
      </w:r>
      <w:r w:rsidR="00EB6102">
        <w:rPr>
          <w:rFonts w:hint="eastAsia"/>
          <w:lang w:val="en-US" w:eastAsia="ko-KR"/>
        </w:rPr>
        <w:t xml:space="preserve">it is assumed that </w:t>
      </w:r>
      <w:r w:rsidR="002452AB">
        <w:rPr>
          <w:rFonts w:hint="eastAsia"/>
          <w:lang w:val="en-US" w:eastAsia="ko-KR"/>
        </w:rPr>
        <w:t>e</w:t>
      </w:r>
      <w:r w:rsidR="00DC072A">
        <w:rPr>
          <w:rFonts w:hint="eastAsia"/>
          <w:lang w:val="en-US" w:eastAsia="ko-KR"/>
        </w:rPr>
        <w:t xml:space="preserve">ach </w:t>
      </w:r>
      <w:r w:rsidR="00DC072A">
        <w:rPr>
          <w:lang w:val="en-US" w:eastAsia="ko-KR"/>
        </w:rPr>
        <w:t>trans</w:t>
      </w:r>
      <w:r w:rsidR="00DC072A">
        <w:rPr>
          <w:rFonts w:hint="eastAsia"/>
          <w:lang w:val="en-US" w:eastAsia="ko-KR"/>
        </w:rPr>
        <w:t>mit antenna</w:t>
      </w:r>
      <w:r w:rsidR="002452AB">
        <w:rPr>
          <w:rFonts w:hint="eastAsia"/>
          <w:lang w:val="en-US" w:eastAsia="ko-KR"/>
        </w:rPr>
        <w:t xml:space="preserve"> </w:t>
      </w:r>
      <w:r w:rsidR="00DC072A">
        <w:rPr>
          <w:rFonts w:hint="eastAsia"/>
          <w:lang w:val="en-US" w:eastAsia="ko-KR"/>
        </w:rPr>
        <w:t>send</w:t>
      </w:r>
      <w:r w:rsidR="002452AB">
        <w:rPr>
          <w:rFonts w:hint="eastAsia"/>
          <w:lang w:val="en-US" w:eastAsia="ko-KR"/>
        </w:rPr>
        <w:t>s</w:t>
      </w:r>
      <w:r w:rsidR="00DC072A">
        <w:rPr>
          <w:rFonts w:hint="eastAsia"/>
          <w:lang w:val="en-US" w:eastAsia="ko-KR"/>
        </w:rPr>
        <w:t xml:space="preserve"> independent</w:t>
      </w:r>
      <w:r w:rsidR="00EB6102">
        <w:rPr>
          <w:rFonts w:hint="eastAsia"/>
          <w:lang w:val="en-US" w:eastAsia="ko-KR"/>
        </w:rPr>
        <w:t>ly encoded code blocks</w:t>
      </w:r>
      <w:r w:rsidR="00DC072A">
        <w:rPr>
          <w:rFonts w:hint="eastAsia"/>
          <w:lang w:val="en-US" w:eastAsia="ko-KR"/>
        </w:rPr>
        <w:t xml:space="preserve">, i.e., horizontal </w:t>
      </w:r>
      <w:proofErr w:type="spellStart"/>
      <w:r w:rsidR="00DC072A">
        <w:rPr>
          <w:rFonts w:hint="eastAsia"/>
          <w:lang w:val="en-US" w:eastAsia="ko-KR"/>
        </w:rPr>
        <w:t>codeword</w:t>
      </w:r>
      <w:proofErr w:type="spellEnd"/>
      <w:r w:rsidR="00DC072A">
        <w:rPr>
          <w:rFonts w:hint="eastAsia"/>
          <w:lang w:val="en-US" w:eastAsia="ko-KR"/>
        </w:rPr>
        <w:t>-to-layer mapping.</w:t>
      </w:r>
      <w:r w:rsidR="00A835D0">
        <w:rPr>
          <w:rFonts w:hint="eastAsia"/>
          <w:lang w:val="en-US" w:eastAsia="ko-KR"/>
        </w:rPr>
        <w:t xml:space="preserve"> </w:t>
      </w:r>
      <w:r w:rsidR="0002375B">
        <w:rPr>
          <w:rFonts w:hint="eastAsia"/>
          <w:lang w:val="en-US" w:eastAsia="ko-KR"/>
        </w:rPr>
        <w:t xml:space="preserve">We </w:t>
      </w:r>
      <w:r w:rsidR="0002375B">
        <w:rPr>
          <w:rFonts w:hint="eastAsia"/>
          <w:lang w:val="en-US" w:eastAsia="ko-KR"/>
        </w:rPr>
        <w:lastRenderedPageBreak/>
        <w:t>adopt the MLC</w:t>
      </w:r>
      <w:r w:rsidR="002452AB">
        <w:rPr>
          <w:rFonts w:hint="eastAsia"/>
          <w:lang w:val="en-US" w:eastAsia="ko-KR"/>
        </w:rPr>
        <w:t xml:space="preserve"> instead of BICM</w:t>
      </w:r>
      <w:r w:rsidR="0002375B">
        <w:rPr>
          <w:rFonts w:hint="eastAsia"/>
          <w:lang w:val="en-US" w:eastAsia="ko-KR"/>
        </w:rPr>
        <w:t>, in which e</w:t>
      </w:r>
      <w:r w:rsidR="0002375B" w:rsidRPr="0002375B">
        <w:rPr>
          <w:lang w:val="en-US" w:eastAsia="ko-KR"/>
        </w:rPr>
        <w:t>ach bit of a modulated symbol is individually encoded with d</w:t>
      </w:r>
      <w:r w:rsidR="002452AB">
        <w:rPr>
          <w:lang w:val="en-US" w:eastAsia="ko-KR"/>
        </w:rPr>
        <w:t>ifferent rates according to its bit position (level)</w:t>
      </w:r>
      <w:r w:rsidR="0002375B" w:rsidRPr="0002375B">
        <w:rPr>
          <w:lang w:val="en-US" w:eastAsia="ko-KR"/>
        </w:rPr>
        <w:t xml:space="preserve"> using a binary code</w:t>
      </w:r>
      <w:r w:rsidR="00910103">
        <w:rPr>
          <w:rFonts w:hint="eastAsia"/>
          <w:lang w:val="en-US" w:eastAsia="ko-KR"/>
        </w:rPr>
        <w:t xml:space="preserve"> (LDPC, Turbo, Polar, </w:t>
      </w:r>
      <w:proofErr w:type="spellStart"/>
      <w:r w:rsidR="00910103">
        <w:rPr>
          <w:rFonts w:hint="eastAsia"/>
          <w:lang w:val="en-US" w:eastAsia="ko-KR"/>
        </w:rPr>
        <w:t>etc</w:t>
      </w:r>
      <w:proofErr w:type="spellEnd"/>
      <w:r w:rsidR="00910103">
        <w:rPr>
          <w:rFonts w:hint="eastAsia"/>
          <w:lang w:val="en-US" w:eastAsia="ko-KR"/>
        </w:rPr>
        <w:t>)</w:t>
      </w:r>
      <w:r w:rsidR="0002375B">
        <w:rPr>
          <w:rFonts w:hint="eastAsia"/>
          <w:lang w:val="en-US" w:eastAsia="ko-KR"/>
        </w:rPr>
        <w:t xml:space="preserve">. </w:t>
      </w:r>
      <w:r w:rsidR="00BC43CA">
        <w:rPr>
          <w:rFonts w:hint="eastAsia"/>
          <w:lang w:val="en-US" w:eastAsia="ko-KR"/>
        </w:rPr>
        <w:t xml:space="preserve">There exist L/2 levels for </w:t>
      </w:r>
      <w:r w:rsidR="00A835D0">
        <w:rPr>
          <w:rFonts w:hint="eastAsia"/>
          <w:lang w:val="en-US" w:eastAsia="ko-KR"/>
        </w:rPr>
        <w:t xml:space="preserve">a </w:t>
      </w:r>
      <w:r w:rsidR="00BC43CA">
        <w:rPr>
          <w:rFonts w:hint="eastAsia"/>
          <w:lang w:val="en-US" w:eastAsia="ko-KR"/>
        </w:rPr>
        <w:t>2</w:t>
      </w:r>
      <w:r w:rsidR="00BC43CA" w:rsidRPr="00F9290A">
        <w:rPr>
          <w:i/>
          <w:vertAlign w:val="superscript"/>
          <w:lang w:val="en-US" w:eastAsia="ko-KR"/>
        </w:rPr>
        <w:t>L</w:t>
      </w:r>
      <w:r w:rsidR="00BC43CA">
        <w:rPr>
          <w:rFonts w:hint="eastAsia"/>
          <w:lang w:val="en-US" w:eastAsia="ko-KR"/>
        </w:rPr>
        <w:t xml:space="preserve">-QAM </w:t>
      </w:r>
      <w:r w:rsidR="00A835D0">
        <w:rPr>
          <w:rFonts w:hint="eastAsia"/>
          <w:lang w:val="en-US" w:eastAsia="ko-KR"/>
        </w:rPr>
        <w:t>symbol</w:t>
      </w:r>
      <w:r w:rsidR="00BC43CA">
        <w:rPr>
          <w:rFonts w:hint="eastAsia"/>
          <w:lang w:val="en-US" w:eastAsia="ko-KR"/>
        </w:rPr>
        <w:t>, where two bits are assigned for each level (I and Q channels) and level-1 bits and level-L/2 bits</w:t>
      </w:r>
      <w:r w:rsidR="00A835D0">
        <w:rPr>
          <w:rFonts w:hint="eastAsia"/>
          <w:lang w:val="en-US" w:eastAsia="ko-KR"/>
        </w:rPr>
        <w:t xml:space="preserve"> represent</w:t>
      </w:r>
      <w:r w:rsidR="00BC43CA">
        <w:rPr>
          <w:rFonts w:hint="eastAsia"/>
          <w:lang w:val="en-US" w:eastAsia="ko-KR"/>
        </w:rPr>
        <w:t xml:space="preserve"> the LSBs and MSBs, </w:t>
      </w:r>
      <w:r w:rsidR="00BC43CA">
        <w:rPr>
          <w:lang w:val="en-US" w:eastAsia="ko-KR"/>
        </w:rPr>
        <w:t>respectively</w:t>
      </w:r>
      <w:r w:rsidR="00BC43CA">
        <w:rPr>
          <w:rFonts w:hint="eastAsia"/>
          <w:lang w:val="en-US" w:eastAsia="ko-KR"/>
        </w:rPr>
        <w:t xml:space="preserve">. </w:t>
      </w:r>
      <w:r w:rsidR="00940448">
        <w:rPr>
          <w:rFonts w:hint="eastAsia"/>
          <w:lang w:val="en-US" w:eastAsia="ko-KR"/>
        </w:rPr>
        <w:t xml:space="preserve">Hence, </w:t>
      </w:r>
      <w:r w:rsidR="00910103">
        <w:rPr>
          <w:rFonts w:hint="eastAsia"/>
          <w:lang w:val="en-US" w:eastAsia="ko-KR"/>
        </w:rPr>
        <w:t>for each resource element</w:t>
      </w:r>
      <w:r w:rsidR="00940448">
        <w:rPr>
          <w:rFonts w:hint="eastAsia"/>
          <w:lang w:val="en-US" w:eastAsia="ko-KR"/>
        </w:rPr>
        <w:t xml:space="preserve">, a total of </w:t>
      </w:r>
      <w:r w:rsidR="00940448" w:rsidRPr="00940448">
        <w:rPr>
          <w:rFonts w:hint="eastAsia"/>
          <w:i/>
          <w:lang w:val="en-US" w:eastAsia="ko-KR"/>
        </w:rPr>
        <w:t>ML</w:t>
      </w:r>
      <w:r w:rsidR="00940448">
        <w:rPr>
          <w:rFonts w:hint="eastAsia"/>
          <w:lang w:val="en-US" w:eastAsia="ko-KR"/>
        </w:rPr>
        <w:t xml:space="preserve"> encoded code blocks are </w:t>
      </w:r>
      <w:r w:rsidR="00940448">
        <w:rPr>
          <w:lang w:val="en-US" w:eastAsia="ko-KR"/>
        </w:rPr>
        <w:t>transmitted</w:t>
      </w:r>
      <w:r w:rsidR="00940448">
        <w:rPr>
          <w:rFonts w:hint="eastAsia"/>
          <w:lang w:val="en-US" w:eastAsia="ko-KR"/>
        </w:rPr>
        <w:t xml:space="preserve"> (# of antennas </w:t>
      </w:r>
      <m:oMath>
        <m:r>
          <m:rPr>
            <m:sty m:val="p"/>
          </m:rPr>
          <w:rPr>
            <w:rFonts w:ascii="Cambria Math" w:hAnsi="Cambria Math"/>
            <w:lang w:val="en-US" w:eastAsia="ko-KR"/>
          </w:rPr>
          <m:t>×2</m:t>
        </m:r>
        <m:r>
          <m:rPr>
            <m:sty m:val="p"/>
          </m:rPr>
          <w:rPr>
            <w:rFonts w:ascii="Cambria Math" w:hAnsi="Cambria Math" w:hint="eastAsia"/>
            <w:lang w:val="en-US" w:eastAsia="ko-KR"/>
          </w:rPr>
          <m:t>×</m:t>
        </m:r>
        <m:r>
          <m:rPr>
            <m:sty m:val="p"/>
          </m:rPr>
          <w:rPr>
            <w:rFonts w:ascii="Cambria Math" w:hAnsi="Cambria Math"/>
            <w:lang w:val="en-US" w:eastAsia="ko-KR"/>
          </w:rPr>
          <m:t># of levels)</m:t>
        </m:r>
      </m:oMath>
      <w:r w:rsidR="00940448">
        <w:rPr>
          <w:rFonts w:hint="eastAsia"/>
          <w:lang w:val="en-US" w:eastAsia="ko-KR"/>
        </w:rPr>
        <w:t xml:space="preserve">. </w:t>
      </w:r>
      <w:r w:rsidR="00910103">
        <w:rPr>
          <w:rFonts w:hint="eastAsia"/>
          <w:lang w:val="en-US" w:eastAsia="ko-KR"/>
        </w:rPr>
        <w:t xml:space="preserve">The code rate depends </w:t>
      </w:r>
      <w:r w:rsidR="00AF2B9F" w:rsidRPr="00AF2B9F">
        <w:rPr>
          <w:lang w:val="en-US" w:eastAsia="ko-KR"/>
        </w:rPr>
        <w:t>only</w:t>
      </w:r>
      <w:r w:rsidR="00AF2B9F" w:rsidRPr="00AF2B9F">
        <w:rPr>
          <w:rFonts w:hint="eastAsia"/>
          <w:lang w:val="en-US" w:eastAsia="ko-KR"/>
        </w:rPr>
        <w:t xml:space="preserve"> </w:t>
      </w:r>
      <w:r w:rsidR="00910103">
        <w:rPr>
          <w:rFonts w:hint="eastAsia"/>
          <w:lang w:val="en-US" w:eastAsia="ko-KR"/>
        </w:rPr>
        <w:t>on the level, i.e., f</w:t>
      </w:r>
      <w:r w:rsidR="00940448">
        <w:rPr>
          <w:rFonts w:hint="eastAsia"/>
          <w:lang w:val="en-US" w:eastAsia="ko-KR"/>
        </w:rPr>
        <w:t xml:space="preserve">or a given </w:t>
      </w:r>
      <w:r w:rsidR="00940448">
        <w:rPr>
          <w:lang w:val="en-US" w:eastAsia="ko-KR"/>
        </w:rPr>
        <w:t>level</w:t>
      </w:r>
      <w:r w:rsidR="00940448">
        <w:rPr>
          <w:rFonts w:hint="eastAsia"/>
          <w:lang w:val="en-US" w:eastAsia="ko-KR"/>
        </w:rPr>
        <w:t>, the code rates for I and Q channels and</w:t>
      </w:r>
      <w:r w:rsidR="00910103">
        <w:rPr>
          <w:rFonts w:hint="eastAsia"/>
          <w:lang w:val="en-US" w:eastAsia="ko-KR"/>
        </w:rPr>
        <w:t xml:space="preserve"> </w:t>
      </w:r>
      <w:r w:rsidR="00940448">
        <w:rPr>
          <w:lang w:val="en-US" w:eastAsia="ko-KR"/>
        </w:rPr>
        <w:t>across</w:t>
      </w:r>
      <w:r w:rsidR="00940448">
        <w:rPr>
          <w:rFonts w:hint="eastAsia"/>
          <w:lang w:val="en-US" w:eastAsia="ko-KR"/>
        </w:rPr>
        <w:t xml:space="preserve"> </w:t>
      </w:r>
      <w:r w:rsidR="00910103">
        <w:rPr>
          <w:rFonts w:hint="eastAsia"/>
          <w:lang w:val="en-US" w:eastAsia="ko-KR"/>
        </w:rPr>
        <w:t xml:space="preserve">antennas are the same. </w:t>
      </w:r>
      <w:r w:rsidR="00A835D0">
        <w:rPr>
          <w:rFonts w:hint="eastAsia"/>
          <w:lang w:val="en-US" w:eastAsia="ko-KR"/>
        </w:rPr>
        <w:t>In order to achieve high performance, t</w:t>
      </w:r>
      <w:r w:rsidR="002452AB">
        <w:rPr>
          <w:rFonts w:hint="eastAsia"/>
          <w:lang w:val="en-US" w:eastAsia="ko-KR"/>
        </w:rPr>
        <w:t xml:space="preserve">he code rate </w:t>
      </w:r>
      <w:r w:rsidR="00AF2B9F">
        <w:rPr>
          <w:rFonts w:hint="eastAsia"/>
          <w:lang w:val="en-US" w:eastAsia="ko-KR"/>
        </w:rPr>
        <w:t xml:space="preserve">allocation </w:t>
      </w:r>
      <w:r w:rsidR="00A835D0">
        <w:rPr>
          <w:rFonts w:hint="eastAsia"/>
          <w:lang w:val="en-US" w:eastAsia="ko-KR"/>
        </w:rPr>
        <w:t>needs to properly increase</w:t>
      </w:r>
      <w:r w:rsidR="002452AB">
        <w:rPr>
          <w:rFonts w:hint="eastAsia"/>
          <w:lang w:val="en-US" w:eastAsia="ko-KR"/>
        </w:rPr>
        <w:t xml:space="preserve"> with </w:t>
      </w:r>
      <w:r w:rsidR="002452AB">
        <w:rPr>
          <w:lang w:val="en-US" w:eastAsia="ko-KR"/>
        </w:rPr>
        <w:t>respect</w:t>
      </w:r>
      <w:r w:rsidR="002452AB">
        <w:rPr>
          <w:rFonts w:hint="eastAsia"/>
          <w:lang w:val="en-US" w:eastAsia="ko-KR"/>
        </w:rPr>
        <w:t xml:space="preserve"> to level.</w:t>
      </w:r>
      <w:r w:rsidR="00940448">
        <w:rPr>
          <w:rFonts w:hint="eastAsia"/>
          <w:lang w:val="en-US" w:eastAsia="ko-KR"/>
        </w:rPr>
        <w:t xml:space="preserve"> For more detail</w:t>
      </w:r>
      <w:r w:rsidR="00AF2B9F">
        <w:rPr>
          <w:rFonts w:hint="eastAsia"/>
          <w:lang w:val="en-US" w:eastAsia="ko-KR"/>
        </w:rPr>
        <w:t>s</w:t>
      </w:r>
      <w:r w:rsidR="00940448">
        <w:rPr>
          <w:rFonts w:hint="eastAsia"/>
          <w:lang w:val="en-US" w:eastAsia="ko-KR"/>
        </w:rPr>
        <w:t xml:space="preserve"> on the code rate allocation, see</w:t>
      </w:r>
      <w:r w:rsidR="00AD07DD">
        <w:rPr>
          <w:rFonts w:hint="eastAsia"/>
          <w:lang w:val="en-US" w:eastAsia="ko-KR"/>
        </w:rPr>
        <w:t xml:space="preserve"> </w:t>
      </w:r>
      <w:r w:rsidR="00021754">
        <w:rPr>
          <w:lang w:val="en-US" w:eastAsia="ko-KR"/>
        </w:rPr>
        <w:fldChar w:fldCharType="begin"/>
      </w:r>
      <w:r w:rsidR="00021754">
        <w:rPr>
          <w:lang w:val="en-US" w:eastAsia="ko-KR"/>
        </w:rPr>
        <w:instrText xml:space="preserve"> </w:instrText>
      </w:r>
      <w:r w:rsidR="00021754">
        <w:rPr>
          <w:rFonts w:hint="eastAsia"/>
          <w:lang w:val="en-US" w:eastAsia="ko-KR"/>
        </w:rPr>
        <w:instrText>REF _Ref465682411 \r \h</w:instrText>
      </w:r>
      <w:r w:rsidR="00021754">
        <w:rPr>
          <w:lang w:val="en-US" w:eastAsia="ko-KR"/>
        </w:rPr>
        <w:instrText xml:space="preserve"> </w:instrText>
      </w:r>
      <w:r w:rsidR="00021754">
        <w:rPr>
          <w:lang w:val="en-US" w:eastAsia="ko-KR"/>
        </w:rPr>
      </w:r>
      <w:r w:rsidR="00021754">
        <w:rPr>
          <w:lang w:val="en-US" w:eastAsia="ko-KR"/>
        </w:rPr>
        <w:fldChar w:fldCharType="separate"/>
      </w:r>
      <w:r w:rsidR="00021754">
        <w:rPr>
          <w:lang w:val="en-US" w:eastAsia="ko-KR"/>
        </w:rPr>
        <w:t>[4]</w:t>
      </w:r>
      <w:r w:rsidR="00021754">
        <w:rPr>
          <w:lang w:val="en-US" w:eastAsia="ko-KR"/>
        </w:rPr>
        <w:fldChar w:fldCharType="end"/>
      </w:r>
      <w:r w:rsidR="00021754">
        <w:rPr>
          <w:rFonts w:hint="eastAsia"/>
          <w:lang w:val="en-US" w:eastAsia="ko-KR"/>
        </w:rPr>
        <w:t xml:space="preserve">. </w:t>
      </w:r>
      <w:r w:rsidR="00A835D0">
        <w:rPr>
          <w:rFonts w:hint="eastAsia"/>
          <w:lang w:val="en-US" w:eastAsia="ko-KR"/>
        </w:rPr>
        <w:t xml:space="preserve">Figure 1 illustrates the comparison between MLC and BICM. </w:t>
      </w:r>
    </w:p>
    <w:p w14:paraId="4B023F29" w14:textId="77777777" w:rsidR="00A835D0" w:rsidRDefault="00A835D0" w:rsidP="00A835D0">
      <w:pPr>
        <w:spacing w:line="288" w:lineRule="auto"/>
        <w:ind w:firstLine="284"/>
        <w:jc w:val="center"/>
        <w:rPr>
          <w:lang w:val="en-US" w:eastAsia="ko-KR"/>
        </w:rPr>
      </w:pPr>
      <w:r>
        <w:rPr>
          <w:rFonts w:hint="eastAsia"/>
          <w:noProof/>
          <w:lang w:val="en-US" w:eastAsia="zh-CN"/>
        </w:rPr>
        <w:drawing>
          <wp:inline distT="0" distB="0" distL="0" distR="0" wp14:anchorId="53DB3A82" wp14:editId="1C60680B">
            <wp:extent cx="5377218" cy="1439569"/>
            <wp:effectExtent l="0" t="0" r="0" b="825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91619" cy="1443424"/>
                    </a:xfrm>
                    <a:prstGeom prst="rect">
                      <a:avLst/>
                    </a:prstGeom>
                    <a:noFill/>
                    <a:ln>
                      <a:noFill/>
                    </a:ln>
                  </pic:spPr>
                </pic:pic>
              </a:graphicData>
            </a:graphic>
          </wp:inline>
        </w:drawing>
      </w:r>
    </w:p>
    <w:p w14:paraId="5A7E7677" w14:textId="5022EB06" w:rsidR="00A835D0" w:rsidRPr="00A835D0" w:rsidRDefault="00A835D0" w:rsidP="007F474E">
      <w:pPr>
        <w:ind w:firstLine="284"/>
        <w:jc w:val="center"/>
        <w:rPr>
          <w:lang w:val="en-US" w:eastAsia="ko-KR"/>
        </w:rPr>
      </w:pPr>
      <w:r w:rsidRPr="00A9029F">
        <w:rPr>
          <w:rFonts w:hint="eastAsia"/>
          <w:b/>
          <w:lang w:val="en-US" w:eastAsia="ko-KR"/>
        </w:rPr>
        <w:t xml:space="preserve">Figure 1: </w:t>
      </w:r>
      <w:r w:rsidR="00AD07DD">
        <w:rPr>
          <w:rFonts w:hint="eastAsia"/>
          <w:lang w:val="en-US" w:eastAsia="ko-KR"/>
        </w:rPr>
        <w:t>T</w:t>
      </w:r>
      <w:r>
        <w:rPr>
          <w:rFonts w:hint="eastAsia"/>
          <w:lang w:val="en-US" w:eastAsia="ko-KR"/>
        </w:rPr>
        <w:t xml:space="preserve">ransmitter </w:t>
      </w:r>
      <w:r w:rsidRPr="00E857E6">
        <w:rPr>
          <w:rFonts w:hint="eastAsia"/>
          <w:lang w:val="en-US" w:eastAsia="ko-KR"/>
        </w:rPr>
        <w:t>block diagrams for</w:t>
      </w:r>
      <w:r>
        <w:rPr>
          <w:rFonts w:hint="eastAsia"/>
          <w:lang w:val="en-US" w:eastAsia="ko-KR"/>
        </w:rPr>
        <w:t xml:space="preserve"> (a)</w:t>
      </w:r>
      <w:r w:rsidRPr="00E857E6">
        <w:rPr>
          <w:rFonts w:hint="eastAsia"/>
          <w:lang w:val="en-US" w:eastAsia="ko-KR"/>
        </w:rPr>
        <w:t xml:space="preserve"> BICM and </w:t>
      </w:r>
      <w:r>
        <w:rPr>
          <w:rFonts w:hint="eastAsia"/>
          <w:lang w:val="en-US" w:eastAsia="ko-KR"/>
        </w:rPr>
        <w:t xml:space="preserve">(b) </w:t>
      </w:r>
      <w:r w:rsidRPr="00E857E6">
        <w:rPr>
          <w:rFonts w:hint="eastAsia"/>
          <w:lang w:val="en-US" w:eastAsia="ko-KR"/>
        </w:rPr>
        <w:t xml:space="preserve">MLC, where </w:t>
      </w:r>
      <w:r w:rsidRPr="00E857E6">
        <w:rPr>
          <w:rFonts w:hint="eastAsia"/>
          <w:b/>
          <w:lang w:val="en-US" w:eastAsia="ko-KR"/>
        </w:rPr>
        <w:t>w</w:t>
      </w:r>
      <w:r w:rsidRPr="00E857E6">
        <w:rPr>
          <w:rFonts w:hint="eastAsia"/>
          <w:lang w:val="en-US" w:eastAsia="ko-KR"/>
        </w:rPr>
        <w:t xml:space="preserve"> is the information bit stream and </w:t>
      </w:r>
      <w:r w:rsidRPr="00E857E6">
        <w:rPr>
          <w:rFonts w:hint="eastAsia"/>
          <w:b/>
          <w:lang w:val="en-US" w:eastAsia="ko-KR"/>
        </w:rPr>
        <w:t>x</w:t>
      </w:r>
      <w:r w:rsidRPr="00E857E6">
        <w:rPr>
          <w:rFonts w:hint="eastAsia"/>
          <w:lang w:val="en-US" w:eastAsia="ko-KR"/>
        </w:rPr>
        <w:t xml:space="preserve"> is the modulated symbols.</w:t>
      </w:r>
    </w:p>
    <w:p w14:paraId="74990048" w14:textId="2C5DCEE3" w:rsidR="00910103" w:rsidRDefault="00910103" w:rsidP="00910103">
      <w:pPr>
        <w:pStyle w:val="Heading2"/>
        <w:numPr>
          <w:ilvl w:val="0"/>
          <w:numId w:val="0"/>
        </w:numPr>
      </w:pPr>
      <w:r>
        <w:rPr>
          <w:rFonts w:hint="eastAsia"/>
        </w:rPr>
        <w:t>2.2 B</w:t>
      </w:r>
      <w:r>
        <w:t>it-to-symbol mapping</w:t>
      </w:r>
      <w:r>
        <w:rPr>
          <w:rFonts w:hint="eastAsia"/>
        </w:rPr>
        <w:t>: Natural Mapping</w:t>
      </w:r>
    </w:p>
    <w:p w14:paraId="40939CA8" w14:textId="3EFE0F18" w:rsidR="00A835D0" w:rsidRPr="00910103" w:rsidRDefault="006B7C9C" w:rsidP="00910103">
      <w:pPr>
        <w:spacing w:line="288" w:lineRule="auto"/>
        <w:ind w:firstLine="284"/>
        <w:jc w:val="both"/>
        <w:rPr>
          <w:lang w:eastAsia="ko-KR"/>
        </w:rPr>
      </w:pPr>
      <w:r w:rsidRPr="006B7C9C">
        <w:rPr>
          <w:lang w:eastAsia="ko-KR"/>
        </w:rPr>
        <w:t xml:space="preserve">A set of encoded bits collected from each encoder is </w:t>
      </w:r>
      <w:r>
        <w:rPr>
          <w:lang w:eastAsia="ko-KR"/>
        </w:rPr>
        <w:t>mapped to a constellation point</w:t>
      </w:r>
      <w:r w:rsidR="00910103">
        <w:rPr>
          <w:lang w:eastAsia="ko-KR"/>
        </w:rPr>
        <w:t xml:space="preserve">. </w:t>
      </w:r>
      <w:r w:rsidR="00AF2B9F">
        <w:rPr>
          <w:rFonts w:hint="eastAsia"/>
          <w:lang w:eastAsia="ko-KR"/>
        </w:rPr>
        <w:t xml:space="preserve">Here, </w:t>
      </w:r>
      <w:r w:rsidR="00910103">
        <w:rPr>
          <w:lang w:eastAsia="ko-KR"/>
        </w:rPr>
        <w:t xml:space="preserve">the natural mapping </w:t>
      </w:r>
      <w:r w:rsidR="00AF2B9F">
        <w:rPr>
          <w:rFonts w:hint="eastAsia"/>
          <w:lang w:eastAsia="ko-KR"/>
        </w:rPr>
        <w:t xml:space="preserve">is </w:t>
      </w:r>
      <w:r w:rsidR="00AF2B9F">
        <w:rPr>
          <w:lang w:eastAsia="ko-KR"/>
        </w:rPr>
        <w:t>considered</w:t>
      </w:r>
      <w:r w:rsidR="00AF2B9F">
        <w:rPr>
          <w:rFonts w:hint="eastAsia"/>
          <w:lang w:eastAsia="ko-KR"/>
        </w:rPr>
        <w:t xml:space="preserve"> </w:t>
      </w:r>
      <w:r w:rsidR="00910103">
        <w:rPr>
          <w:lang w:eastAsia="ko-KR"/>
        </w:rPr>
        <w:t xml:space="preserve">instead of </w:t>
      </w:r>
      <w:proofErr w:type="spellStart"/>
      <w:r w:rsidR="00910103">
        <w:rPr>
          <w:lang w:eastAsia="ko-KR"/>
        </w:rPr>
        <w:t>Gray</w:t>
      </w:r>
      <w:proofErr w:type="spellEnd"/>
      <w:r w:rsidR="00910103">
        <w:rPr>
          <w:lang w:eastAsia="ko-KR"/>
        </w:rPr>
        <w:t xml:space="preserve"> mapping, that is,</w:t>
      </w:r>
      <w:r w:rsidR="00910103">
        <w:rPr>
          <w:rFonts w:hint="eastAsia"/>
          <w:lang w:eastAsia="ko-KR"/>
        </w:rPr>
        <w:t xml:space="preserve"> </w:t>
      </w:r>
      <w:r w:rsidR="00910103">
        <w:rPr>
          <w:lang w:eastAsia="ko-KR"/>
        </w:rPr>
        <w:t>the constellation points are ordered according to the symbol indices, each for I and Q channels,</w:t>
      </w:r>
      <w:r w:rsidR="00910103">
        <w:rPr>
          <w:rFonts w:hint="eastAsia"/>
          <w:lang w:eastAsia="ko-KR"/>
        </w:rPr>
        <w:t xml:space="preserve"> </w:t>
      </w:r>
      <w:r w:rsidR="00910103">
        <w:rPr>
          <w:lang w:eastAsia="ko-KR"/>
        </w:rPr>
        <w:t>i.e.,</w:t>
      </w:r>
    </w:p>
    <w:p w14:paraId="79EDA24F" w14:textId="432D5D96" w:rsidR="00A835D0" w:rsidRPr="00910103" w:rsidRDefault="00AF2B9F" w:rsidP="00910103">
      <w:pPr>
        <w:spacing w:line="288" w:lineRule="auto"/>
        <w:ind w:firstLine="284"/>
        <w:jc w:val="center"/>
        <w:rPr>
          <w:lang w:eastAsia="ko-KR"/>
        </w:rPr>
      </w:pPr>
      <w:r w:rsidRPr="00910103">
        <w:rPr>
          <w:position w:val="-32"/>
          <w:lang w:eastAsia="ko-KR"/>
        </w:rPr>
        <w:object w:dxaOrig="5319" w:dyaOrig="760" w14:anchorId="67F10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1pt;height:32.8pt" o:ole="">
            <v:imagedata r:id="rId9" o:title=""/>
          </v:shape>
          <o:OLEObject Type="Embed" ProgID="Equation.3" ShapeID="_x0000_i1025" DrawAspect="Content" ObjectID="_1555501177" r:id="rId10"/>
        </w:object>
      </w:r>
    </w:p>
    <w:p w14:paraId="538B9735" w14:textId="221EA135" w:rsidR="001202AF" w:rsidRPr="008A7FA4" w:rsidRDefault="00910103" w:rsidP="008A7FA4">
      <w:pPr>
        <w:spacing w:line="288" w:lineRule="auto"/>
        <w:jc w:val="both"/>
      </w:pPr>
      <w:r>
        <w:rPr>
          <w:rFonts w:hint="eastAsia"/>
          <w:lang w:val="en-US" w:eastAsia="ko-KR"/>
        </w:rPr>
        <w:t xml:space="preserve">where </w:t>
      </w:r>
      <w:r w:rsidRPr="007E098A">
        <w:rPr>
          <w:position w:val="-12"/>
        </w:rPr>
        <w:object w:dxaOrig="499" w:dyaOrig="360" w14:anchorId="358F4F0E">
          <v:shape id="_x0000_i1026" type="#_x0000_t75" style="width:24.7pt;height:17.65pt" o:ole="">
            <v:imagedata r:id="rId11" o:title=""/>
          </v:shape>
          <o:OLEObject Type="Embed" ProgID="Equation.3" ShapeID="_x0000_i1026" DrawAspect="Content" ObjectID="_1555501178" r:id="rId12"/>
        </w:object>
      </w:r>
      <w:r>
        <w:rPr>
          <w:rFonts w:hint="eastAsia"/>
          <w:lang w:eastAsia="ko-KR"/>
        </w:rPr>
        <w:t xml:space="preserve"> is the modulated symbol of </w:t>
      </w:r>
      <w:r>
        <w:rPr>
          <w:lang w:eastAsia="ko-KR"/>
        </w:rPr>
        <w:t>transmit antenn</w:t>
      </w:r>
      <w:r>
        <w:rPr>
          <w:rFonts w:hint="eastAsia"/>
          <w:lang w:eastAsia="ko-KR"/>
        </w:rPr>
        <w:t xml:space="preserve">a </w:t>
      </w:r>
      <w:r w:rsidR="00F57DF0" w:rsidRPr="00910103">
        <w:rPr>
          <w:position w:val="-6"/>
        </w:rPr>
        <w:object w:dxaOrig="139" w:dyaOrig="260" w14:anchorId="39F3047B">
          <v:shape id="_x0000_i1027" type="#_x0000_t75" style="width:7.05pt;height:13.4pt" o:ole="">
            <v:imagedata r:id="rId13" o:title=""/>
          </v:shape>
          <o:OLEObject Type="Embed" ProgID="Equation.3" ShapeID="_x0000_i1027" DrawAspect="Content" ObjectID="_1555501179" r:id="rId14"/>
        </w:object>
      </w:r>
      <w:r>
        <w:rPr>
          <w:rFonts w:hint="eastAsia"/>
          <w:lang w:eastAsia="ko-KR"/>
        </w:rPr>
        <w:t xml:space="preserve"> sent at resource element </w:t>
      </w:r>
      <w:r w:rsidRPr="00910103">
        <w:rPr>
          <w:position w:val="-6"/>
        </w:rPr>
        <w:object w:dxaOrig="139" w:dyaOrig="240" w14:anchorId="2696FC22">
          <v:shape id="_x0000_i1028" type="#_x0000_t75" style="width:7.05pt;height:12pt" o:ole="">
            <v:imagedata r:id="rId15" o:title=""/>
          </v:shape>
          <o:OLEObject Type="Embed" ProgID="Equation.3" ShapeID="_x0000_i1028" DrawAspect="Content" ObjectID="_1555501180" r:id="rId16"/>
        </w:object>
      </w:r>
      <w:r w:rsidR="00D03A83">
        <w:rPr>
          <w:rFonts w:hint="eastAsia"/>
          <w:lang w:eastAsia="ko-KR"/>
        </w:rPr>
        <w:t xml:space="preserve">, </w:t>
      </w:r>
      <w:r w:rsidR="001202AF" w:rsidRPr="00D03A83">
        <w:rPr>
          <w:position w:val="-10"/>
        </w:rPr>
        <w:object w:dxaOrig="2000" w:dyaOrig="420" w14:anchorId="628869AC">
          <v:shape id="_x0000_i1029" type="#_x0000_t75" style="width:90.35pt;height:18.7pt" o:ole="">
            <v:imagedata r:id="rId17" o:title=""/>
          </v:shape>
          <o:OLEObject Type="Embed" ProgID="Equation.3" ShapeID="_x0000_i1029" DrawAspect="Content" ObjectID="_1555501181" r:id="rId18"/>
        </w:object>
      </w:r>
      <w:r w:rsidR="00D03A83">
        <w:rPr>
          <w:rFonts w:hint="eastAsia"/>
          <w:lang w:eastAsia="ko-KR"/>
        </w:rPr>
        <w:t xml:space="preserve"> </w:t>
      </w:r>
      <w:r w:rsidR="001202AF" w:rsidRPr="00D03A83">
        <w:rPr>
          <w:position w:val="-10"/>
        </w:rPr>
        <w:object w:dxaOrig="1219" w:dyaOrig="360" w14:anchorId="26001AD9">
          <v:shape id="_x0000_i1030" type="#_x0000_t75" style="width:55.05pt;height:15.9pt" o:ole="">
            <v:imagedata r:id="rId19" o:title=""/>
          </v:shape>
          <o:OLEObject Type="Embed" ProgID="Equation.3" ShapeID="_x0000_i1030" DrawAspect="Content" ObjectID="_1555501182" r:id="rId20"/>
        </w:object>
      </w:r>
      <w:r w:rsidR="0051315D">
        <w:rPr>
          <w:rFonts w:hint="eastAsia"/>
          <w:lang w:eastAsia="ko-KR"/>
        </w:rPr>
        <w:t xml:space="preserve"> </w:t>
      </w:r>
      <w:r w:rsidR="00461F99" w:rsidRPr="00461F99">
        <w:rPr>
          <w:position w:val="-14"/>
        </w:rPr>
        <w:object w:dxaOrig="780" w:dyaOrig="380" w14:anchorId="0C4C1F88">
          <v:shape id="_x0000_i1031" type="#_x0000_t75" style="width:39.2pt;height:18.7pt" o:ole="">
            <v:imagedata r:id="rId21" o:title=""/>
          </v:shape>
          <o:OLEObject Type="Embed" ProgID="Equation.3" ShapeID="_x0000_i1031" DrawAspect="Content" ObjectID="_1555501183" r:id="rId22"/>
        </w:object>
      </w:r>
      <w:r w:rsidR="00F57DF0">
        <w:rPr>
          <w:rFonts w:hint="eastAsia"/>
          <w:lang w:eastAsia="ko-KR"/>
        </w:rPr>
        <w:t xml:space="preserve">and </w:t>
      </w:r>
      <w:r w:rsidR="00461F99" w:rsidRPr="00461F99">
        <w:rPr>
          <w:position w:val="-14"/>
        </w:rPr>
        <w:object w:dxaOrig="660" w:dyaOrig="380" w14:anchorId="4E1DA426">
          <v:shape id="_x0000_i1032" type="#_x0000_t75" style="width:32.8pt;height:18.7pt" o:ole="">
            <v:imagedata r:id="rId23" o:title=""/>
          </v:shape>
          <o:OLEObject Type="Embed" ProgID="Equation.3" ShapeID="_x0000_i1032" DrawAspect="Content" ObjectID="_1555501184" r:id="rId24"/>
        </w:object>
      </w:r>
      <w:r w:rsidR="00F57DF0">
        <w:rPr>
          <w:rFonts w:hint="eastAsia"/>
          <w:lang w:eastAsia="ko-KR"/>
        </w:rPr>
        <w:t xml:space="preserve">are encoded bits of transmit antenna </w:t>
      </w:r>
      <w:r w:rsidR="00F57DF0" w:rsidRPr="00910103">
        <w:rPr>
          <w:position w:val="-6"/>
        </w:rPr>
        <w:object w:dxaOrig="139" w:dyaOrig="260" w14:anchorId="0BE7C018">
          <v:shape id="_x0000_i1033" type="#_x0000_t75" style="width:7.05pt;height:13.4pt" o:ole="">
            <v:imagedata r:id="rId25" o:title=""/>
          </v:shape>
          <o:OLEObject Type="Embed" ProgID="Equation.3" ShapeID="_x0000_i1033" DrawAspect="Content" ObjectID="_1555501185" r:id="rId26"/>
        </w:object>
      </w:r>
      <w:r w:rsidR="00F57DF0">
        <w:rPr>
          <w:rFonts w:hint="eastAsia"/>
          <w:lang w:eastAsia="ko-KR"/>
        </w:rPr>
        <w:t xml:space="preserve"> </w:t>
      </w:r>
      <w:r w:rsidR="00AF2B9F">
        <w:rPr>
          <w:rFonts w:hint="eastAsia"/>
          <w:lang w:eastAsia="ko-KR"/>
        </w:rPr>
        <w:t xml:space="preserve">at </w:t>
      </w:r>
      <w:r w:rsidR="00F57DF0">
        <w:rPr>
          <w:rFonts w:hint="eastAsia"/>
          <w:lang w:eastAsia="ko-KR"/>
        </w:rPr>
        <w:t xml:space="preserve">level </w:t>
      </w:r>
      <w:r w:rsidR="00241411" w:rsidRPr="00F57DF0">
        <w:rPr>
          <w:position w:val="-6"/>
        </w:rPr>
        <w:object w:dxaOrig="139" w:dyaOrig="279" w14:anchorId="21CF7243">
          <v:shape id="_x0000_i1034" type="#_x0000_t75" style="width:7.05pt;height:14.45pt" o:ole="">
            <v:imagedata r:id="rId27" o:title=""/>
          </v:shape>
          <o:OLEObject Type="Embed" ProgID="Equation.3" ShapeID="_x0000_i1034" DrawAspect="Content" ObjectID="_1555501186" r:id="rId28"/>
        </w:object>
      </w:r>
      <w:r w:rsidR="008A7FA4">
        <w:rPr>
          <w:rFonts w:hint="eastAsia"/>
          <w:lang w:eastAsia="ko-KR"/>
        </w:rPr>
        <w:t xml:space="preserve"> </w:t>
      </w:r>
      <w:r w:rsidR="00F57DF0">
        <w:rPr>
          <w:rFonts w:hint="eastAsia"/>
          <w:lang w:eastAsia="ko-KR"/>
        </w:rPr>
        <w:t xml:space="preserve">for I and Q channels, respectively, and </w:t>
      </w:r>
      <w:r w:rsidR="00241411" w:rsidRPr="00A8026C">
        <w:rPr>
          <w:position w:val="-6"/>
        </w:rPr>
        <w:object w:dxaOrig="139" w:dyaOrig="220" w14:anchorId="1CC57382">
          <v:shape id="_x0000_i1035" type="#_x0000_t75" style="width:7.05pt;height:10.6pt" o:ole="">
            <v:imagedata r:id="rId29" o:title=""/>
          </v:shape>
          <o:OLEObject Type="Embed" ProgID="Equation.3" ShapeID="_x0000_i1035" DrawAspect="Content" ObjectID="_1555501187" r:id="rId30"/>
        </w:object>
      </w:r>
      <w:r w:rsidR="00241411">
        <w:rPr>
          <w:rFonts w:hint="eastAsia"/>
          <w:lang w:eastAsia="ko-KR"/>
        </w:rPr>
        <w:t xml:space="preserve"> is the imaginary unit, i.e., </w:t>
      </w:r>
      <w:r w:rsidR="001202AF" w:rsidRPr="00A8026C">
        <w:rPr>
          <w:position w:val="-6"/>
        </w:rPr>
        <w:object w:dxaOrig="800" w:dyaOrig="320" w14:anchorId="3286657E">
          <v:shape id="_x0000_i1036" type="#_x0000_t75" style="width:39.9pt;height:15.9pt" o:ole="">
            <v:imagedata r:id="rId31" o:title=""/>
          </v:shape>
          <o:OLEObject Type="Embed" ProgID="Equation.3" ShapeID="_x0000_i1036" DrawAspect="Content" ObjectID="_1555501188" r:id="rId32"/>
        </w:object>
      </w:r>
      <w:r w:rsidR="00241411">
        <w:rPr>
          <w:rFonts w:hint="eastAsia"/>
          <w:lang w:eastAsia="ko-KR"/>
        </w:rPr>
        <w:t xml:space="preserve"> </w:t>
      </w:r>
      <w:r w:rsidR="001202AF">
        <w:rPr>
          <w:rFonts w:hint="eastAsia"/>
          <w:lang w:eastAsia="ko-KR"/>
        </w:rPr>
        <w:t>H</w:t>
      </w:r>
      <w:r w:rsidR="001202AF">
        <w:rPr>
          <w:lang w:eastAsia="ko-KR"/>
        </w:rPr>
        <w:t>e</w:t>
      </w:r>
      <w:r w:rsidR="001202AF">
        <w:rPr>
          <w:rFonts w:hint="eastAsia"/>
          <w:lang w:eastAsia="ko-KR"/>
        </w:rPr>
        <w:t xml:space="preserve">re, </w:t>
      </w:r>
      <w:r w:rsidR="001202AF" w:rsidRPr="00A8026C">
        <w:rPr>
          <w:position w:val="-6"/>
        </w:rPr>
        <w:object w:dxaOrig="240" w:dyaOrig="220" w14:anchorId="1F3F0D04">
          <v:shape id="_x0000_i1037" type="#_x0000_t75" style="width:12pt;height:10.6pt" o:ole="">
            <v:imagedata r:id="rId33" o:title=""/>
          </v:shape>
          <o:OLEObject Type="Embed" ProgID="Equation.3" ShapeID="_x0000_i1037" DrawAspect="Content" ObjectID="_1555501189" r:id="rId34"/>
        </w:object>
      </w:r>
      <w:r w:rsidR="001202AF">
        <w:rPr>
          <w:rFonts w:hint="eastAsia"/>
          <w:lang w:eastAsia="ko-KR"/>
        </w:rPr>
        <w:t xml:space="preserve"> is set to </w:t>
      </w:r>
      <w:r w:rsidR="001202AF">
        <w:rPr>
          <w:lang w:eastAsia="ko-KR"/>
        </w:rPr>
        <w:t>satisfy</w:t>
      </w:r>
      <w:r w:rsidR="001202AF">
        <w:rPr>
          <w:rFonts w:hint="eastAsia"/>
          <w:lang w:eastAsia="ko-KR"/>
        </w:rPr>
        <w:t xml:space="preserve"> the transmit power constraint and </w:t>
      </w:r>
      <w:r w:rsidR="001202AF" w:rsidRPr="00A8026C">
        <w:rPr>
          <w:position w:val="-10"/>
        </w:rPr>
        <w:object w:dxaOrig="240" w:dyaOrig="320" w14:anchorId="240BA2C2">
          <v:shape id="_x0000_i1038" type="#_x0000_t75" style="width:12pt;height:15.9pt" o:ole="">
            <v:imagedata r:id="rId35" o:title=""/>
          </v:shape>
          <o:OLEObject Type="Embed" ProgID="Equation.3" ShapeID="_x0000_i1038" DrawAspect="Content" ObjectID="_1555501190" r:id="rId36"/>
        </w:object>
      </w:r>
      <w:r w:rsidR="001202AF">
        <w:rPr>
          <w:rFonts w:hint="eastAsia"/>
          <w:lang w:eastAsia="ko-KR"/>
        </w:rPr>
        <w:t xml:space="preserve"> is chosen such that the average power of the constellation points are minimized, as the same as in </w:t>
      </w:r>
      <w:proofErr w:type="spellStart"/>
      <w:r w:rsidR="001202AF">
        <w:rPr>
          <w:rFonts w:hint="eastAsia"/>
          <w:lang w:eastAsia="ko-KR"/>
        </w:rPr>
        <w:t>Gray</w:t>
      </w:r>
      <w:proofErr w:type="spellEnd"/>
      <w:r w:rsidR="001202AF">
        <w:rPr>
          <w:rFonts w:hint="eastAsia"/>
          <w:lang w:eastAsia="ko-KR"/>
        </w:rPr>
        <w:t xml:space="preserve"> mapping. For example, Figure 2 </w:t>
      </w:r>
      <w:r w:rsidR="00AF2B9F">
        <w:rPr>
          <w:rFonts w:hint="eastAsia"/>
          <w:lang w:eastAsia="ko-KR"/>
        </w:rPr>
        <w:t xml:space="preserve">plots </w:t>
      </w:r>
      <w:proofErr w:type="spellStart"/>
      <w:r w:rsidR="008A7FA4" w:rsidRPr="008A7FA4">
        <w:rPr>
          <w:lang w:eastAsia="ko-KR"/>
        </w:rPr>
        <w:t>Gray</w:t>
      </w:r>
      <w:proofErr w:type="spellEnd"/>
      <w:r w:rsidR="008A7FA4" w:rsidRPr="008A7FA4">
        <w:rPr>
          <w:lang w:eastAsia="ko-KR"/>
        </w:rPr>
        <w:t xml:space="preserve"> mapping and the natural mapping for</w:t>
      </w:r>
      <w:r w:rsidR="00461F99">
        <w:rPr>
          <w:rFonts w:hint="eastAsia"/>
          <w:lang w:eastAsia="ko-KR"/>
        </w:rPr>
        <w:t xml:space="preserve"> </w:t>
      </w:r>
      <w:r w:rsidR="008A7FA4" w:rsidRPr="008A7FA4">
        <w:rPr>
          <w:lang w:eastAsia="ko-KR"/>
        </w:rPr>
        <w:t>the 16-QAM constellations</w:t>
      </w:r>
      <w:r w:rsidR="008A7FA4">
        <w:rPr>
          <w:rFonts w:hint="eastAsia"/>
          <w:lang w:eastAsia="ko-KR"/>
        </w:rPr>
        <w:t xml:space="preserve">. </w:t>
      </w:r>
    </w:p>
    <w:p w14:paraId="4FF70476" w14:textId="2D7500AC" w:rsidR="001202AF" w:rsidRDefault="008A7FA4" w:rsidP="008A7FA4">
      <w:pPr>
        <w:spacing w:line="288" w:lineRule="auto"/>
        <w:ind w:firstLine="284"/>
        <w:jc w:val="center"/>
        <w:rPr>
          <w:lang w:val="en-US" w:eastAsia="ko-KR"/>
        </w:rPr>
      </w:pPr>
      <w:r>
        <w:rPr>
          <w:noProof/>
          <w:lang w:val="en-US" w:eastAsia="zh-CN"/>
        </w:rPr>
        <w:drawing>
          <wp:inline distT="0" distB="0" distL="0" distR="0" wp14:anchorId="7CA79C33" wp14:editId="2D0C3392">
            <wp:extent cx="4367175" cy="2382817"/>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stretch>
                      <a:fillRect/>
                    </a:stretch>
                  </pic:blipFill>
                  <pic:spPr>
                    <a:xfrm>
                      <a:off x="0" y="0"/>
                      <a:ext cx="4373846" cy="2386457"/>
                    </a:xfrm>
                    <a:prstGeom prst="rect">
                      <a:avLst/>
                    </a:prstGeom>
                  </pic:spPr>
                </pic:pic>
              </a:graphicData>
            </a:graphic>
          </wp:inline>
        </w:drawing>
      </w:r>
    </w:p>
    <w:p w14:paraId="27900C85" w14:textId="365BF505" w:rsidR="002452AB" w:rsidRDefault="001202AF" w:rsidP="00C82B5E">
      <w:pPr>
        <w:ind w:firstLine="284"/>
        <w:jc w:val="center"/>
        <w:rPr>
          <w:lang w:eastAsia="ko-KR"/>
        </w:rPr>
      </w:pPr>
      <w:r w:rsidRPr="00A9029F">
        <w:rPr>
          <w:rFonts w:hint="eastAsia"/>
          <w:b/>
          <w:lang w:val="en-US" w:eastAsia="ko-KR"/>
        </w:rPr>
        <w:t xml:space="preserve">Figure </w:t>
      </w:r>
      <w:r>
        <w:rPr>
          <w:rFonts w:hint="eastAsia"/>
          <w:b/>
          <w:lang w:val="en-US" w:eastAsia="ko-KR"/>
        </w:rPr>
        <w:t>2</w:t>
      </w:r>
      <w:r w:rsidRPr="00A9029F">
        <w:rPr>
          <w:rFonts w:hint="eastAsia"/>
          <w:b/>
          <w:lang w:val="en-US" w:eastAsia="ko-KR"/>
        </w:rPr>
        <w:t xml:space="preserve">: </w:t>
      </w:r>
      <w:r>
        <w:rPr>
          <w:rFonts w:hint="eastAsia"/>
          <w:lang w:val="en-US" w:eastAsia="ko-KR"/>
        </w:rPr>
        <w:t xml:space="preserve">Examples of (a) Gray labeling and (b) natural labeling for </w:t>
      </w:r>
      <w:r w:rsidR="008A7FA4">
        <w:rPr>
          <w:rFonts w:hint="eastAsia"/>
          <w:lang w:val="en-US" w:eastAsia="ko-KR"/>
        </w:rPr>
        <w:t>16-QAM</w:t>
      </w:r>
      <w:r>
        <w:rPr>
          <w:rFonts w:hint="eastAsia"/>
          <w:lang w:val="en-US" w:eastAsia="ko-KR"/>
        </w:rPr>
        <w:t>.</w:t>
      </w:r>
    </w:p>
    <w:p w14:paraId="5AA3400E" w14:textId="6BF27A9B" w:rsidR="00241411" w:rsidRPr="00720E6D" w:rsidRDefault="00720E6D" w:rsidP="00720E6D">
      <w:pPr>
        <w:pStyle w:val="Heading2"/>
        <w:numPr>
          <w:ilvl w:val="0"/>
          <w:numId w:val="0"/>
        </w:numPr>
        <w:rPr>
          <w:lang w:val="en-US"/>
        </w:rPr>
      </w:pPr>
      <w:r>
        <w:rPr>
          <w:rFonts w:hint="eastAsia"/>
        </w:rPr>
        <w:lastRenderedPageBreak/>
        <w:t xml:space="preserve">2.3 </w:t>
      </w:r>
      <w:r w:rsidRPr="00720E6D">
        <w:t>Specification impacts of supporting MLC with natural mapping</w:t>
      </w:r>
    </w:p>
    <w:p w14:paraId="3B2AB067" w14:textId="77777777" w:rsidR="00720E6D" w:rsidRPr="00620849" w:rsidRDefault="00720E6D" w:rsidP="00720E6D">
      <w:pPr>
        <w:spacing w:line="288" w:lineRule="auto"/>
        <w:ind w:firstLine="284"/>
        <w:jc w:val="both"/>
        <w:rPr>
          <w:lang w:eastAsia="ko-KR"/>
        </w:rPr>
      </w:pPr>
      <w:r>
        <w:rPr>
          <w:rFonts w:hint="eastAsia"/>
          <w:lang w:eastAsia="ko-KR"/>
        </w:rPr>
        <w:t xml:space="preserve">In order to support both MLC and BICM, the current used transport block processing in 3GPP TS 36.212 needs to be slightly modified, since it is basically designed for supporting BICM only. Figure 3 shows the transport block processing from transport block CRC attachment to modulation mapper </w:t>
      </w:r>
      <w:r>
        <w:rPr>
          <w:lang w:eastAsia="ko-KR"/>
        </w:rPr>
        <w:t>described</w:t>
      </w:r>
      <w:r>
        <w:rPr>
          <w:rFonts w:hint="eastAsia"/>
          <w:lang w:eastAsia="ko-KR"/>
        </w:rPr>
        <w:t xml:space="preserve"> in 3GPP TS 36.212</w:t>
      </w:r>
      <w:r>
        <w:rPr>
          <w:rFonts w:hint="eastAsia"/>
          <w:lang w:val="en-US" w:eastAsia="ko-KR"/>
        </w:rPr>
        <w:t>.</w:t>
      </w:r>
      <w:r>
        <w:rPr>
          <w:rFonts w:hint="eastAsia"/>
          <w:lang w:eastAsia="ko-KR"/>
        </w:rPr>
        <w:t xml:space="preserve"> There exists one </w:t>
      </w:r>
      <w:r>
        <w:rPr>
          <w:lang w:eastAsia="ko-KR"/>
        </w:rPr>
        <w:t xml:space="preserve">processing </w:t>
      </w:r>
      <w:r>
        <w:rPr>
          <w:rFonts w:hint="eastAsia"/>
          <w:lang w:eastAsia="ko-KR"/>
        </w:rPr>
        <w:t xml:space="preserve">chain per transport block which contains the </w:t>
      </w:r>
      <w:r>
        <w:rPr>
          <w:lang w:eastAsia="ko-KR"/>
        </w:rPr>
        <w:t>process</w:t>
      </w:r>
      <w:r>
        <w:rPr>
          <w:rFonts w:hint="eastAsia"/>
          <w:lang w:eastAsia="ko-KR"/>
        </w:rPr>
        <w:t>es of code block segmentation, CRC attachment, channel coding, rate matching, and code block concatenation.</w:t>
      </w:r>
    </w:p>
    <w:p w14:paraId="6FBE385B" w14:textId="77777777" w:rsidR="00720E6D" w:rsidRDefault="00720E6D" w:rsidP="00720E6D">
      <w:pPr>
        <w:spacing w:line="288" w:lineRule="auto"/>
        <w:jc w:val="both"/>
        <w:rPr>
          <w:lang w:eastAsia="ko-KR"/>
        </w:rPr>
      </w:pPr>
      <w:r>
        <w:rPr>
          <w:rFonts w:hint="eastAsia"/>
          <w:lang w:eastAsia="ko-KR"/>
        </w:rPr>
        <w:t xml:space="preserve"> </w:t>
      </w:r>
      <w:r>
        <w:object w:dxaOrig="14405" w:dyaOrig="963" w14:anchorId="6265B664">
          <v:shape id="_x0000_i1039" type="#_x0000_t75" style="width:481.75pt;height:32.1pt" o:ole="">
            <v:imagedata r:id="rId38" o:title=""/>
          </v:shape>
          <o:OLEObject Type="Embed" ProgID="Visio.Drawing.11" ShapeID="_x0000_i1039" DrawAspect="Content" ObjectID="_1555501191" r:id="rId39"/>
        </w:object>
      </w:r>
    </w:p>
    <w:p w14:paraId="6F84EC33" w14:textId="77777777" w:rsidR="00720E6D" w:rsidRDefault="00720E6D" w:rsidP="00720E6D">
      <w:pPr>
        <w:ind w:firstLine="284"/>
        <w:jc w:val="center"/>
        <w:rPr>
          <w:lang w:val="en-US" w:eastAsia="ko-KR"/>
        </w:rPr>
      </w:pPr>
      <w:r w:rsidRPr="00A9029F">
        <w:rPr>
          <w:rFonts w:hint="eastAsia"/>
          <w:b/>
          <w:lang w:val="en-US" w:eastAsia="ko-KR"/>
        </w:rPr>
        <w:t xml:space="preserve">Figure </w:t>
      </w:r>
      <w:r>
        <w:rPr>
          <w:rFonts w:hint="eastAsia"/>
          <w:b/>
          <w:lang w:val="en-US" w:eastAsia="ko-KR"/>
        </w:rPr>
        <w:t>3</w:t>
      </w:r>
      <w:r w:rsidRPr="00A9029F">
        <w:rPr>
          <w:rFonts w:hint="eastAsia"/>
          <w:b/>
          <w:lang w:val="en-US" w:eastAsia="ko-KR"/>
        </w:rPr>
        <w:t xml:space="preserve">: </w:t>
      </w:r>
      <w:r>
        <w:rPr>
          <w:rFonts w:hint="eastAsia"/>
          <w:lang w:val="en-US" w:eastAsia="ko-KR"/>
        </w:rPr>
        <w:t xml:space="preserve">Transport block processing in LTE </w:t>
      </w:r>
    </w:p>
    <w:p w14:paraId="59664501" w14:textId="77777777" w:rsidR="00720E6D" w:rsidRDefault="00720E6D" w:rsidP="00720E6D">
      <w:pPr>
        <w:ind w:firstLine="284"/>
        <w:jc w:val="center"/>
        <w:rPr>
          <w:lang w:eastAsia="ko-KR"/>
        </w:rPr>
      </w:pPr>
    </w:p>
    <w:p w14:paraId="43722788" w14:textId="77777777" w:rsidR="00720E6D" w:rsidRDefault="00720E6D" w:rsidP="00720E6D">
      <w:pPr>
        <w:spacing w:line="288" w:lineRule="auto"/>
        <w:ind w:firstLine="284"/>
        <w:jc w:val="both"/>
        <w:rPr>
          <w:lang w:eastAsia="ko-KR"/>
        </w:rPr>
      </w:pPr>
      <w:r>
        <w:rPr>
          <w:rFonts w:hint="eastAsia"/>
          <w:lang w:eastAsia="ko-KR"/>
        </w:rPr>
        <w:t>On the other hand, to support MLC, transport block processing should be divided into parallel processing according to the appropriate coding rates for each level. Figure 4 represents parallel processing chains that can alternately support both MLC and BICM.</w:t>
      </w:r>
    </w:p>
    <w:p w14:paraId="0D636307" w14:textId="77777777" w:rsidR="00720E6D" w:rsidRDefault="00720E6D" w:rsidP="00720E6D">
      <w:pPr>
        <w:jc w:val="both"/>
        <w:rPr>
          <w:lang w:eastAsia="ko-KR"/>
        </w:rPr>
      </w:pPr>
      <w:r>
        <w:object w:dxaOrig="20099" w:dyaOrig="5328" w14:anchorId="7313016D">
          <v:shape id="_x0000_i1040" type="#_x0000_t75" style="width:481.4pt;height:128.1pt" o:ole="">
            <v:imagedata r:id="rId40" o:title=""/>
          </v:shape>
          <o:OLEObject Type="Embed" ProgID="Visio.Drawing.11" ShapeID="_x0000_i1040" DrawAspect="Content" ObjectID="_1555501192" r:id="rId41"/>
        </w:object>
      </w:r>
    </w:p>
    <w:p w14:paraId="38DAB61F" w14:textId="2222DD4E" w:rsidR="00720E6D" w:rsidRDefault="00720E6D" w:rsidP="00720E6D">
      <w:pPr>
        <w:ind w:firstLine="284"/>
        <w:jc w:val="center"/>
        <w:rPr>
          <w:lang w:val="en-US" w:eastAsia="ko-KR"/>
        </w:rPr>
      </w:pPr>
      <w:r>
        <w:rPr>
          <w:rFonts w:hint="eastAsia"/>
          <w:lang w:eastAsia="ko-KR"/>
        </w:rPr>
        <w:t xml:space="preserve"> </w:t>
      </w:r>
      <w:r w:rsidRPr="00A9029F">
        <w:rPr>
          <w:rFonts w:hint="eastAsia"/>
          <w:b/>
          <w:lang w:val="en-US" w:eastAsia="ko-KR"/>
        </w:rPr>
        <w:t xml:space="preserve">Figure </w:t>
      </w:r>
      <w:r>
        <w:rPr>
          <w:rFonts w:hint="eastAsia"/>
          <w:b/>
          <w:lang w:val="en-US" w:eastAsia="ko-KR"/>
        </w:rPr>
        <w:t>4</w:t>
      </w:r>
      <w:r w:rsidRPr="00A9029F">
        <w:rPr>
          <w:rFonts w:hint="eastAsia"/>
          <w:b/>
          <w:lang w:val="en-US" w:eastAsia="ko-KR"/>
        </w:rPr>
        <w:t xml:space="preserve">: </w:t>
      </w:r>
      <w:r>
        <w:rPr>
          <w:rFonts w:hint="eastAsia"/>
          <w:lang w:val="en-US" w:eastAsia="ko-KR"/>
        </w:rPr>
        <w:t>Transport block processing for both MLC and BICM (4-QAM</w:t>
      </w:r>
      <w:proofErr w:type="gramStart"/>
      <w:r>
        <w:rPr>
          <w:rFonts w:hint="eastAsia"/>
          <w:lang w:val="en-US" w:eastAsia="ko-KR"/>
        </w:rPr>
        <w:t xml:space="preserve">, </w:t>
      </w:r>
      <w:r>
        <w:rPr>
          <w:lang w:val="en-US" w:eastAsia="ko-KR"/>
        </w:rPr>
        <w:t>…</w:t>
      </w:r>
      <w:r>
        <w:rPr>
          <w:rFonts w:hint="eastAsia"/>
          <w:lang w:val="en-US" w:eastAsia="ko-KR"/>
        </w:rPr>
        <w:t>,</w:t>
      </w:r>
      <w:proofErr w:type="gramEnd"/>
      <w:r>
        <w:rPr>
          <w:rFonts w:hint="eastAsia"/>
          <w:lang w:val="en-US" w:eastAsia="ko-KR"/>
        </w:rPr>
        <w:t xml:space="preserve"> 2</w:t>
      </w:r>
      <w:r w:rsidRPr="0033708F">
        <w:rPr>
          <w:i/>
          <w:vertAlign w:val="superscript"/>
          <w:lang w:val="en-US" w:eastAsia="ko-KR"/>
        </w:rPr>
        <w:t>2N</w:t>
      </w:r>
      <w:r>
        <w:rPr>
          <w:rFonts w:hint="eastAsia"/>
          <w:lang w:val="en-US" w:eastAsia="ko-KR"/>
        </w:rPr>
        <w:t>-QAM)</w:t>
      </w:r>
    </w:p>
    <w:p w14:paraId="39898E0A" w14:textId="77777777" w:rsidR="00720E6D" w:rsidRPr="00843D9C" w:rsidRDefault="00720E6D" w:rsidP="00720E6D">
      <w:pPr>
        <w:ind w:firstLine="284"/>
        <w:jc w:val="center"/>
        <w:rPr>
          <w:lang w:val="en-US" w:eastAsia="ko-KR"/>
        </w:rPr>
      </w:pPr>
    </w:p>
    <w:p w14:paraId="6D1AFA1C" w14:textId="77777777" w:rsidR="00720E6D" w:rsidRDefault="00720E6D" w:rsidP="00720E6D">
      <w:pPr>
        <w:spacing w:before="60" w:line="288" w:lineRule="auto"/>
        <w:ind w:firstLineChars="142" w:firstLine="284"/>
        <w:jc w:val="both"/>
        <w:rPr>
          <w:lang w:eastAsia="ko-KR"/>
        </w:rPr>
      </w:pPr>
      <w:r>
        <w:rPr>
          <w:rFonts w:hint="eastAsia"/>
          <w:lang w:val="en-US" w:eastAsia="ko-KR"/>
        </w:rPr>
        <w:t>Note that as shown in Figure 4</w:t>
      </w:r>
      <w:r>
        <w:rPr>
          <w:rFonts w:hint="eastAsia"/>
          <w:i/>
          <w:lang w:val="en-US" w:eastAsia="ko-KR"/>
        </w:rPr>
        <w:t xml:space="preserve">, </w:t>
      </w:r>
      <w:r>
        <w:rPr>
          <w:rFonts w:hint="eastAsia"/>
          <w:i/>
          <w:lang w:eastAsia="ko-KR"/>
        </w:rPr>
        <w:t>t</w:t>
      </w:r>
      <w:r w:rsidRPr="00843D9C">
        <w:rPr>
          <w:i/>
          <w:lang w:eastAsia="ko-KR"/>
        </w:rPr>
        <w:t>ransport block segmentation</w:t>
      </w:r>
      <w:r>
        <w:rPr>
          <w:rFonts w:hint="eastAsia"/>
          <w:lang w:eastAsia="ko-KR"/>
        </w:rPr>
        <w:t xml:space="preserve">, which </w:t>
      </w:r>
      <w:r>
        <w:rPr>
          <w:lang w:eastAsia="ko-KR"/>
        </w:rPr>
        <w:t>separate</w:t>
      </w:r>
      <w:r>
        <w:rPr>
          <w:rFonts w:hint="eastAsia"/>
          <w:lang w:eastAsia="ko-KR"/>
        </w:rPr>
        <w:t>s one transport block into several level-</w:t>
      </w:r>
      <w:r w:rsidRPr="00843D9C">
        <w:rPr>
          <w:i/>
          <w:lang w:eastAsia="ko-KR"/>
        </w:rPr>
        <w:t>i</w:t>
      </w:r>
      <w:r>
        <w:rPr>
          <w:rFonts w:hint="eastAsia"/>
          <w:lang w:eastAsia="ko-KR"/>
        </w:rPr>
        <w:t xml:space="preserve"> sub-transport blocks (</w:t>
      </w:r>
      <w:r w:rsidRPr="00843D9C">
        <w:rPr>
          <w:i/>
          <w:lang w:eastAsia="ko-KR"/>
        </w:rPr>
        <w:t>i</w:t>
      </w:r>
      <w:r>
        <w:rPr>
          <w:rFonts w:hint="eastAsia"/>
          <w:lang w:eastAsia="ko-KR"/>
        </w:rPr>
        <w:t xml:space="preserve"> = 1, </w:t>
      </w:r>
      <w:r>
        <w:rPr>
          <w:lang w:eastAsia="ko-KR"/>
        </w:rPr>
        <w:t>…</w:t>
      </w:r>
      <w:r>
        <w:rPr>
          <w:rFonts w:hint="eastAsia"/>
          <w:lang w:eastAsia="ko-KR"/>
        </w:rPr>
        <w:t>, 2</w:t>
      </w:r>
      <w:r w:rsidRPr="00843D9C">
        <w:rPr>
          <w:i/>
          <w:lang w:eastAsia="ko-KR"/>
        </w:rPr>
        <w:t>N</w:t>
      </w:r>
      <w:r>
        <w:rPr>
          <w:rFonts w:hint="eastAsia"/>
          <w:lang w:eastAsia="ko-KR"/>
        </w:rPr>
        <w:t xml:space="preserve">), is </w:t>
      </w:r>
      <w:r>
        <w:rPr>
          <w:lang w:eastAsia="ko-KR"/>
        </w:rPr>
        <w:t>required</w:t>
      </w:r>
      <w:r>
        <w:rPr>
          <w:rFonts w:hint="eastAsia"/>
          <w:lang w:eastAsia="ko-KR"/>
        </w:rPr>
        <w:t xml:space="preserve"> to be added in the transport block processing for MLC. However, it is worth noting that the process of </w:t>
      </w:r>
      <w:r w:rsidRPr="00437CBA">
        <w:rPr>
          <w:lang w:eastAsia="ko-KR"/>
        </w:rPr>
        <w:t xml:space="preserve">code block segmentation, CRC attachment, channel coding, rate matching, and code block concatenation </w:t>
      </w:r>
      <w:r>
        <w:rPr>
          <w:rFonts w:hint="eastAsia"/>
          <w:lang w:eastAsia="ko-KR"/>
        </w:rPr>
        <w:t>in the original transport block processing do not need</w:t>
      </w:r>
      <w:r w:rsidRPr="00437CBA">
        <w:rPr>
          <w:lang w:eastAsia="ko-KR"/>
        </w:rPr>
        <w:t xml:space="preserve"> </w:t>
      </w:r>
      <w:r>
        <w:rPr>
          <w:rFonts w:hint="eastAsia"/>
          <w:lang w:eastAsia="ko-KR"/>
        </w:rPr>
        <w:t xml:space="preserve">to </w:t>
      </w:r>
      <w:r w:rsidRPr="00437CBA">
        <w:rPr>
          <w:lang w:eastAsia="ko-KR"/>
        </w:rPr>
        <w:t xml:space="preserve">be </w:t>
      </w:r>
      <w:r>
        <w:rPr>
          <w:rFonts w:hint="eastAsia"/>
          <w:lang w:eastAsia="ko-KR"/>
        </w:rPr>
        <w:t>changed</w:t>
      </w:r>
      <w:r w:rsidRPr="00437CBA">
        <w:rPr>
          <w:lang w:eastAsia="ko-KR"/>
        </w:rPr>
        <w:t>.</w:t>
      </w:r>
      <w:r>
        <w:rPr>
          <w:rFonts w:hint="eastAsia"/>
          <w:lang w:eastAsia="ko-KR"/>
        </w:rPr>
        <w:t xml:space="preserve"> Furthermore, in order to operate in BICM mode, one can simply skip the </w:t>
      </w:r>
      <w:r>
        <w:rPr>
          <w:lang w:eastAsia="ko-KR"/>
        </w:rPr>
        <w:t>‘</w:t>
      </w:r>
      <w:r>
        <w:rPr>
          <w:rFonts w:hint="eastAsia"/>
          <w:lang w:eastAsia="ko-KR"/>
        </w:rPr>
        <w:t>transport block segmentation</w:t>
      </w:r>
      <w:r>
        <w:rPr>
          <w:lang w:eastAsia="ko-KR"/>
        </w:rPr>
        <w:t>’</w:t>
      </w:r>
      <w:r>
        <w:rPr>
          <w:rFonts w:hint="eastAsia"/>
          <w:lang w:eastAsia="ko-KR"/>
        </w:rPr>
        <w:t xml:space="preserve"> step and perform the original t</w:t>
      </w:r>
      <w:r w:rsidRPr="00B325B0">
        <w:rPr>
          <w:lang w:eastAsia="ko-KR"/>
        </w:rPr>
        <w:t>ransport block processing in LTE</w:t>
      </w:r>
      <w:r>
        <w:rPr>
          <w:rFonts w:hint="eastAsia"/>
          <w:lang w:eastAsia="ko-KR"/>
        </w:rPr>
        <w:t xml:space="preserve">. In summary, modulation mapping for both BICM and MLC can be easily implemented by adding parallel-to-serial converter prior to the modulation mapper. </w:t>
      </w:r>
    </w:p>
    <w:p w14:paraId="3EF9F444" w14:textId="77777777" w:rsidR="00720E6D" w:rsidRDefault="00720E6D" w:rsidP="00720E6D">
      <w:pPr>
        <w:spacing w:before="60" w:line="288" w:lineRule="auto"/>
        <w:ind w:firstLineChars="142" w:firstLine="284"/>
        <w:jc w:val="both"/>
        <w:rPr>
          <w:lang w:eastAsia="ko-KR"/>
        </w:rPr>
      </w:pPr>
    </w:p>
    <w:p w14:paraId="161CA45B" w14:textId="03B1E628" w:rsidR="00720E6D" w:rsidRPr="00BA44E4" w:rsidRDefault="00720E6D" w:rsidP="00720E6D">
      <w:pPr>
        <w:spacing w:before="60" w:line="288" w:lineRule="auto"/>
        <w:ind w:firstLineChars="142" w:firstLine="284"/>
        <w:jc w:val="both"/>
        <w:rPr>
          <w:i/>
          <w:lang w:eastAsia="ko-KR"/>
        </w:rPr>
      </w:pPr>
      <w:r>
        <w:rPr>
          <w:rFonts w:hint="eastAsia"/>
          <w:b/>
          <w:i/>
          <w:lang w:eastAsia="ko-KR"/>
        </w:rPr>
        <w:t>Observation</w:t>
      </w:r>
      <w:r w:rsidRPr="00632FA9">
        <w:rPr>
          <w:b/>
          <w:i/>
        </w:rPr>
        <w:t xml:space="preserve"> </w:t>
      </w:r>
      <w:r>
        <w:rPr>
          <w:rFonts w:hint="eastAsia"/>
          <w:b/>
          <w:i/>
          <w:lang w:eastAsia="ko-KR"/>
        </w:rPr>
        <w:t>1</w:t>
      </w:r>
      <w:r>
        <w:t xml:space="preserve">: </w:t>
      </w:r>
      <w:r w:rsidRPr="00BA44E4">
        <w:rPr>
          <w:i/>
        </w:rPr>
        <w:t>Supporting both MLC and BICM requires</w:t>
      </w:r>
      <w:r>
        <w:rPr>
          <w:rFonts w:hint="eastAsia"/>
          <w:i/>
          <w:lang w:eastAsia="ko-KR"/>
        </w:rPr>
        <w:t xml:space="preserve"> </w:t>
      </w:r>
      <w:r w:rsidRPr="00BA44E4">
        <w:rPr>
          <w:i/>
          <w:lang w:eastAsia="ko-KR"/>
        </w:rPr>
        <w:t>slight modification</w:t>
      </w:r>
      <w:r w:rsidRPr="00BA44E4">
        <w:rPr>
          <w:i/>
        </w:rPr>
        <w:t xml:space="preserve"> of transport block segmentation and parallel-to-serial converter </w:t>
      </w:r>
      <w:r w:rsidRPr="00BA44E4">
        <w:rPr>
          <w:i/>
          <w:lang w:eastAsia="ko-KR"/>
        </w:rPr>
        <w:t>in</w:t>
      </w:r>
      <w:r w:rsidRPr="00BA44E4">
        <w:rPr>
          <w:i/>
        </w:rPr>
        <w:t xml:space="preserve"> the</w:t>
      </w:r>
      <w:r w:rsidRPr="00BA44E4">
        <w:rPr>
          <w:i/>
          <w:lang w:eastAsia="ko-KR"/>
        </w:rPr>
        <w:t xml:space="preserve"> </w:t>
      </w:r>
      <w:r w:rsidRPr="00BA44E4">
        <w:rPr>
          <w:i/>
        </w:rPr>
        <w:t>transport block processing</w:t>
      </w:r>
      <w:r>
        <w:rPr>
          <w:rFonts w:hint="eastAsia"/>
          <w:i/>
          <w:lang w:eastAsia="ko-KR"/>
        </w:rPr>
        <w:t xml:space="preserve"> used</w:t>
      </w:r>
      <w:r w:rsidRPr="00BA44E4">
        <w:rPr>
          <w:i/>
        </w:rPr>
        <w:t xml:space="preserve"> in </w:t>
      </w:r>
      <w:r>
        <w:rPr>
          <w:rFonts w:hint="eastAsia"/>
          <w:i/>
          <w:lang w:eastAsia="ko-KR"/>
        </w:rPr>
        <w:t>LTE</w:t>
      </w:r>
      <w:r w:rsidRPr="00BA44E4">
        <w:rPr>
          <w:i/>
        </w:rPr>
        <w:t>.</w:t>
      </w:r>
    </w:p>
    <w:p w14:paraId="16256344" w14:textId="77777777" w:rsidR="00720E6D" w:rsidRPr="003621A6" w:rsidRDefault="00720E6D" w:rsidP="00720E6D">
      <w:pPr>
        <w:jc w:val="both"/>
        <w:rPr>
          <w:lang w:eastAsia="ko-KR"/>
        </w:rPr>
      </w:pPr>
    </w:p>
    <w:p w14:paraId="335DED9D" w14:textId="247D8562" w:rsidR="00720E6D" w:rsidRPr="00D24A5A" w:rsidRDefault="00720E6D" w:rsidP="00720E6D">
      <w:pPr>
        <w:pStyle w:val="Heading1"/>
        <w:numPr>
          <w:ilvl w:val="0"/>
          <w:numId w:val="2"/>
        </w:numPr>
        <w:pBdr>
          <w:top w:val="single" w:sz="12" w:space="0" w:color="auto"/>
        </w:pBdr>
        <w:tabs>
          <w:tab w:val="clear" w:pos="426"/>
          <w:tab w:val="num" w:pos="432"/>
        </w:tabs>
        <w:overflowPunct/>
        <w:autoSpaceDE/>
        <w:autoSpaceDN/>
        <w:adjustRightInd/>
        <w:spacing w:before="240" w:after="180" w:line="240" w:lineRule="auto"/>
        <w:ind w:left="432" w:hanging="432"/>
        <w:jc w:val="both"/>
        <w:textAlignment w:val="auto"/>
      </w:pPr>
      <w:r>
        <w:rPr>
          <w:rFonts w:hint="eastAsia"/>
          <w:szCs w:val="20"/>
          <w:lang w:val="en-US"/>
        </w:rPr>
        <w:t>Reception scheme</w:t>
      </w:r>
    </w:p>
    <w:p w14:paraId="6CCD10B8" w14:textId="3CDCA56C" w:rsidR="00720E6D" w:rsidRPr="009A50A2" w:rsidRDefault="009A50A2" w:rsidP="009A50A2">
      <w:pPr>
        <w:widowControl w:val="0"/>
        <w:autoSpaceDE w:val="0"/>
        <w:autoSpaceDN w:val="0"/>
        <w:adjustRightInd w:val="0"/>
        <w:spacing w:after="0"/>
        <w:ind w:firstLine="432"/>
        <w:jc w:val="both"/>
        <w:rPr>
          <w:lang w:eastAsia="ko-KR"/>
        </w:rPr>
      </w:pPr>
      <w:r w:rsidRPr="009A50A2">
        <w:rPr>
          <w:lang w:eastAsia="ko-KR"/>
        </w:rPr>
        <w:t xml:space="preserve">Now we </w:t>
      </w:r>
      <w:r>
        <w:rPr>
          <w:rFonts w:hint="eastAsia"/>
          <w:lang w:eastAsia="ko-KR"/>
        </w:rPr>
        <w:t xml:space="preserve">will demonstrate </w:t>
      </w:r>
      <w:r w:rsidRPr="009A50A2">
        <w:rPr>
          <w:lang w:eastAsia="ko-KR"/>
        </w:rPr>
        <w:t xml:space="preserve">the </w:t>
      </w:r>
      <w:r w:rsidR="00AF2B9F">
        <w:rPr>
          <w:rFonts w:hint="eastAsia"/>
          <w:lang w:eastAsia="ko-KR"/>
        </w:rPr>
        <w:t xml:space="preserve">considered </w:t>
      </w:r>
      <w:r w:rsidRPr="009A50A2">
        <w:rPr>
          <w:lang w:eastAsia="ko-KR"/>
        </w:rPr>
        <w:t xml:space="preserve">receiver operation. </w:t>
      </w:r>
      <w:r w:rsidR="00AF2B9F">
        <w:rPr>
          <w:rFonts w:hint="eastAsia"/>
          <w:lang w:eastAsia="ko-KR"/>
        </w:rPr>
        <w:t>The key idea is that t</w:t>
      </w:r>
      <w:r>
        <w:rPr>
          <w:lang w:eastAsia="ko-KR"/>
        </w:rPr>
        <w:t>he</w:t>
      </w:r>
      <w:r>
        <w:rPr>
          <w:rFonts w:hint="eastAsia"/>
          <w:lang w:eastAsia="ko-KR"/>
        </w:rPr>
        <w:t xml:space="preserve"> </w:t>
      </w:r>
      <w:r>
        <w:rPr>
          <w:lang w:eastAsia="ko-KR"/>
        </w:rPr>
        <w:t>receiver first creates an effective</w:t>
      </w:r>
      <w:r>
        <w:rPr>
          <w:rFonts w:hint="eastAsia"/>
          <w:lang w:eastAsia="ko-KR"/>
        </w:rPr>
        <w:t xml:space="preserve"> </w:t>
      </w:r>
      <w:r>
        <w:rPr>
          <w:lang w:eastAsia="ko-KR"/>
        </w:rPr>
        <w:t>channel with integer-valued coefficients by applying a linear filter and then attempts to directly</w:t>
      </w:r>
      <w:r>
        <w:rPr>
          <w:rFonts w:hint="eastAsia"/>
          <w:lang w:eastAsia="ko-KR"/>
        </w:rPr>
        <w:t xml:space="preserve"> </w:t>
      </w:r>
      <w:r>
        <w:rPr>
          <w:lang w:eastAsia="ko-KR"/>
        </w:rPr>
        <w:t xml:space="preserve">decode integer-linear combinations of transmitted </w:t>
      </w:r>
      <w:r w:rsidR="006B7C9C">
        <w:rPr>
          <w:rFonts w:hint="eastAsia"/>
          <w:lang w:eastAsia="ko-KR"/>
        </w:rPr>
        <w:t>encoded code blocks</w:t>
      </w:r>
      <w:r>
        <w:rPr>
          <w:lang w:eastAsia="ko-KR"/>
        </w:rPr>
        <w:t xml:space="preserve"> instead of decoupling them, using</w:t>
      </w:r>
      <w:r>
        <w:rPr>
          <w:rFonts w:hint="eastAsia"/>
          <w:lang w:eastAsia="ko-KR"/>
        </w:rPr>
        <w:t xml:space="preserve"> </w:t>
      </w:r>
      <w:r>
        <w:rPr>
          <w:lang w:eastAsia="ko-KR"/>
        </w:rPr>
        <w:t xml:space="preserve">the fact that these linear combinations are themselves </w:t>
      </w:r>
      <w:r w:rsidR="006B7C9C" w:rsidRPr="006B7C9C">
        <w:rPr>
          <w:lang w:eastAsia="ko-KR"/>
        </w:rPr>
        <w:t>encoded code blocks</w:t>
      </w:r>
      <w:r>
        <w:rPr>
          <w:lang w:eastAsia="ko-KR"/>
        </w:rPr>
        <w:t>.</w:t>
      </w:r>
      <w:r w:rsidR="00AF2B9F">
        <w:rPr>
          <w:lang w:eastAsia="ko-KR"/>
        </w:rPr>
        <w:t xml:space="preserve"> </w:t>
      </w:r>
      <w:r w:rsidR="00AF2B9F">
        <w:rPr>
          <w:rFonts w:hint="eastAsia"/>
          <w:lang w:eastAsia="ko-KR"/>
        </w:rPr>
        <w:t>T</w:t>
      </w:r>
      <w:r w:rsidR="006B7C9C">
        <w:rPr>
          <w:lang w:eastAsia="ko-KR"/>
        </w:rPr>
        <w:t>he multi-level</w:t>
      </w:r>
      <w:r>
        <w:rPr>
          <w:rFonts w:hint="eastAsia"/>
          <w:lang w:eastAsia="ko-KR"/>
        </w:rPr>
        <w:t xml:space="preserve"> </w:t>
      </w:r>
      <w:r w:rsidR="006B7C9C">
        <w:rPr>
          <w:rFonts w:hint="eastAsia"/>
          <w:lang w:eastAsia="ko-KR"/>
        </w:rPr>
        <w:t>encoded</w:t>
      </w:r>
      <w:r w:rsidR="006B7C9C">
        <w:rPr>
          <w:lang w:eastAsia="ko-KR"/>
        </w:rPr>
        <w:t xml:space="preserve"> code blo</w:t>
      </w:r>
      <w:r w:rsidR="006B7C9C">
        <w:rPr>
          <w:rFonts w:hint="eastAsia"/>
          <w:lang w:eastAsia="ko-KR"/>
        </w:rPr>
        <w:t>c</w:t>
      </w:r>
      <w:r w:rsidR="006B7C9C">
        <w:rPr>
          <w:lang w:eastAsia="ko-KR"/>
        </w:rPr>
        <w:t xml:space="preserve">ks </w:t>
      </w:r>
      <w:r w:rsidRPr="009A50A2">
        <w:rPr>
          <w:lang w:eastAsia="ko-KR"/>
        </w:rPr>
        <w:t>are sequentially decoded from level 1 to</w:t>
      </w:r>
      <w:r>
        <w:rPr>
          <w:rFonts w:hint="eastAsia"/>
          <w:lang w:eastAsia="ko-KR"/>
        </w:rPr>
        <w:t xml:space="preserve"> L/2</w:t>
      </w:r>
      <w:r w:rsidRPr="009A50A2">
        <w:rPr>
          <w:lang w:eastAsia="ko-KR"/>
        </w:rPr>
        <w:t>, that is, after the linear combinations of</w:t>
      </w:r>
      <w:r>
        <w:rPr>
          <w:rFonts w:hint="eastAsia"/>
          <w:lang w:eastAsia="ko-KR"/>
        </w:rPr>
        <w:t xml:space="preserve"> </w:t>
      </w:r>
      <w:r w:rsidR="006B7C9C">
        <w:rPr>
          <w:rFonts w:hint="eastAsia"/>
          <w:lang w:eastAsia="ko-KR"/>
        </w:rPr>
        <w:t xml:space="preserve">encoded code blocks </w:t>
      </w:r>
      <w:r w:rsidRPr="009A50A2">
        <w:rPr>
          <w:lang w:eastAsia="ko-KR"/>
        </w:rPr>
        <w:t xml:space="preserve">at level </w:t>
      </w:r>
      <w:r w:rsidRPr="00910103">
        <w:rPr>
          <w:position w:val="-6"/>
        </w:rPr>
        <w:object w:dxaOrig="139" w:dyaOrig="260" w14:anchorId="6985C0C0">
          <v:shape id="_x0000_i1041" type="#_x0000_t75" style="width:7.05pt;height:13.4pt" o:ole="">
            <v:imagedata r:id="rId25" o:title=""/>
          </v:shape>
          <o:OLEObject Type="Embed" ProgID="Equation.3" ShapeID="_x0000_i1041" DrawAspect="Content" ObjectID="_1555501193" r:id="rId42"/>
        </w:object>
      </w:r>
      <w:r w:rsidRPr="009A50A2">
        <w:rPr>
          <w:lang w:eastAsia="ko-KR"/>
        </w:rPr>
        <w:t xml:space="preserve"> are decoded and th</w:t>
      </w:r>
      <w:r>
        <w:rPr>
          <w:lang w:eastAsia="ko-KR"/>
        </w:rPr>
        <w:t xml:space="preserve">en the </w:t>
      </w:r>
      <w:r>
        <w:rPr>
          <w:lang w:eastAsia="ko-KR"/>
        </w:rPr>
        <w:lastRenderedPageBreak/>
        <w:t xml:space="preserve">original streams </w:t>
      </w:r>
      <w:r w:rsidR="00D93E6D">
        <w:rPr>
          <w:rFonts w:hint="eastAsia"/>
          <w:lang w:eastAsia="ko-KR"/>
        </w:rPr>
        <w:t>at</w:t>
      </w:r>
      <w:r>
        <w:rPr>
          <w:lang w:eastAsia="ko-KR"/>
        </w:rPr>
        <w:t xml:space="preserve"> level </w:t>
      </w:r>
      <w:r w:rsidRPr="00910103">
        <w:rPr>
          <w:position w:val="-6"/>
        </w:rPr>
        <w:object w:dxaOrig="139" w:dyaOrig="260" w14:anchorId="44E95CBB">
          <v:shape id="_x0000_i1042" type="#_x0000_t75" style="width:7.05pt;height:13.4pt" o:ole="">
            <v:imagedata r:id="rId25" o:title=""/>
          </v:shape>
          <o:OLEObject Type="Embed" ProgID="Equation.3" ShapeID="_x0000_i1042" DrawAspect="Content" ObjectID="_1555501194" r:id="rId43"/>
        </w:object>
      </w:r>
      <w:r>
        <w:rPr>
          <w:rFonts w:hint="eastAsia"/>
          <w:lang w:eastAsia="ko-KR"/>
        </w:rPr>
        <w:t xml:space="preserve"> </w:t>
      </w:r>
      <w:r w:rsidRPr="009A50A2">
        <w:rPr>
          <w:lang w:eastAsia="ko-KR"/>
        </w:rPr>
        <w:t>are recovered from the</w:t>
      </w:r>
      <w:r>
        <w:rPr>
          <w:rFonts w:hint="eastAsia"/>
          <w:lang w:eastAsia="ko-KR"/>
        </w:rPr>
        <w:t xml:space="preserve"> </w:t>
      </w:r>
      <w:r w:rsidRPr="009A50A2">
        <w:rPr>
          <w:lang w:eastAsia="ko-KR"/>
        </w:rPr>
        <w:t xml:space="preserve">linear combinations, the original streams in level </w:t>
      </w:r>
      <w:r w:rsidRPr="00910103">
        <w:rPr>
          <w:position w:val="-6"/>
        </w:rPr>
        <w:object w:dxaOrig="139" w:dyaOrig="260" w14:anchorId="71F9C0CC">
          <v:shape id="_x0000_i1043" type="#_x0000_t75" style="width:7.05pt;height:13.4pt" o:ole="">
            <v:imagedata r:id="rId25" o:title=""/>
          </v:shape>
          <o:OLEObject Type="Embed" ProgID="Equation.3" ShapeID="_x0000_i1043" DrawAspect="Content" ObjectID="_1555501195" r:id="rId44"/>
        </w:object>
      </w:r>
      <w:r w:rsidRPr="009A50A2">
        <w:rPr>
          <w:lang w:eastAsia="ko-KR"/>
        </w:rPr>
        <w:t xml:space="preserve"> are successfully </w:t>
      </w:r>
      <w:proofErr w:type="spellStart"/>
      <w:r w:rsidRPr="009A50A2">
        <w:rPr>
          <w:lang w:eastAsia="ko-KR"/>
        </w:rPr>
        <w:t>canceled</w:t>
      </w:r>
      <w:proofErr w:type="spellEnd"/>
      <w:r w:rsidRPr="009A50A2">
        <w:rPr>
          <w:lang w:eastAsia="ko-KR"/>
        </w:rPr>
        <w:t xml:space="preserve"> out before decoding</w:t>
      </w:r>
      <w:r>
        <w:rPr>
          <w:rFonts w:hint="eastAsia"/>
          <w:lang w:eastAsia="ko-KR"/>
        </w:rPr>
        <w:t xml:space="preserve"> t</w:t>
      </w:r>
      <w:r w:rsidRPr="009A50A2">
        <w:rPr>
          <w:lang w:eastAsia="ko-KR"/>
        </w:rPr>
        <w:t xml:space="preserve">he </w:t>
      </w:r>
      <w:r w:rsidR="006B7C9C">
        <w:rPr>
          <w:rFonts w:hint="eastAsia"/>
          <w:lang w:eastAsia="ko-KR"/>
        </w:rPr>
        <w:t xml:space="preserve">encoded code blocks </w:t>
      </w:r>
      <w:r w:rsidRPr="009A50A2">
        <w:rPr>
          <w:lang w:eastAsia="ko-KR"/>
        </w:rPr>
        <w:t xml:space="preserve">of level </w:t>
      </w:r>
      <w:r w:rsidRPr="00910103">
        <w:rPr>
          <w:position w:val="-6"/>
        </w:rPr>
        <w:object w:dxaOrig="139" w:dyaOrig="260" w14:anchorId="2CFE89AC">
          <v:shape id="_x0000_i1044" type="#_x0000_t75" style="width:7.05pt;height:13.4pt" o:ole="">
            <v:imagedata r:id="rId25" o:title=""/>
          </v:shape>
          <o:OLEObject Type="Embed" ProgID="Equation.3" ShapeID="_x0000_i1044" DrawAspect="Content" ObjectID="_1555501196" r:id="rId45"/>
        </w:object>
      </w:r>
      <w:r>
        <w:rPr>
          <w:rFonts w:hint="eastAsia"/>
          <w:lang w:eastAsia="ko-KR"/>
        </w:rPr>
        <w:t>+1</w:t>
      </w:r>
      <w:r w:rsidRPr="009A50A2">
        <w:rPr>
          <w:lang w:eastAsia="ko-KR"/>
        </w:rPr>
        <w:t>, where</w:t>
      </w:r>
      <w:r>
        <w:rPr>
          <w:rFonts w:hint="eastAsia"/>
          <w:lang w:eastAsia="ko-KR"/>
        </w:rPr>
        <w:t xml:space="preserve"> </w:t>
      </w:r>
      <m:oMath>
        <m:r>
          <w:rPr>
            <w:rFonts w:ascii="Cambria Math" w:hAnsi="Cambria Math"/>
            <w:lang w:eastAsia="ko-KR"/>
          </w:rPr>
          <m:t>i∈[1:L/2-1]</m:t>
        </m:r>
      </m:oMath>
      <w:r>
        <w:rPr>
          <w:rFonts w:hint="eastAsia"/>
          <w:lang w:eastAsia="ko-KR"/>
        </w:rPr>
        <w:t>.</w:t>
      </w:r>
    </w:p>
    <w:p w14:paraId="120756C3" w14:textId="77777777" w:rsidR="00720E6D" w:rsidRDefault="00720E6D" w:rsidP="00241411">
      <w:pPr>
        <w:spacing w:line="288" w:lineRule="auto"/>
        <w:jc w:val="both"/>
        <w:rPr>
          <w:lang w:eastAsia="ko-KR"/>
        </w:rPr>
      </w:pPr>
    </w:p>
    <w:p w14:paraId="6B55C2B6" w14:textId="583149CF" w:rsidR="009A50A2" w:rsidRDefault="009A50A2" w:rsidP="009A50A2">
      <w:pPr>
        <w:pStyle w:val="Heading2"/>
        <w:numPr>
          <w:ilvl w:val="0"/>
          <w:numId w:val="0"/>
        </w:numPr>
      </w:pPr>
      <w:r>
        <w:rPr>
          <w:rFonts w:hint="eastAsia"/>
        </w:rPr>
        <w:t>3.1 Receiver Filtering</w:t>
      </w:r>
    </w:p>
    <w:p w14:paraId="2799F3F8" w14:textId="19707C47" w:rsidR="009A50A2" w:rsidRDefault="00CB0943" w:rsidP="00544978">
      <w:pPr>
        <w:ind w:firstLineChars="200" w:firstLine="400"/>
        <w:rPr>
          <w:lang w:eastAsia="ko-KR"/>
        </w:rPr>
      </w:pPr>
      <w:r>
        <w:rPr>
          <w:rFonts w:hint="eastAsia"/>
          <w:lang w:eastAsia="ko-KR"/>
        </w:rPr>
        <w:t>T</w:t>
      </w:r>
      <w:r>
        <w:rPr>
          <w:lang w:eastAsia="ko-KR"/>
        </w:rPr>
        <w:t>he real-valued representation of the input</w:t>
      </w:r>
      <w:r>
        <w:rPr>
          <w:rFonts w:hint="eastAsia"/>
          <w:lang w:eastAsia="ko-KR"/>
        </w:rPr>
        <w:t>-</w:t>
      </w:r>
      <w:r>
        <w:rPr>
          <w:lang w:eastAsia="ko-KR"/>
        </w:rPr>
        <w:t>outpu</w:t>
      </w:r>
      <w:r>
        <w:rPr>
          <w:rFonts w:hint="eastAsia"/>
          <w:lang w:eastAsia="ko-KR"/>
        </w:rPr>
        <w:t xml:space="preserve">t </w:t>
      </w:r>
      <w:r>
        <w:rPr>
          <w:lang w:eastAsia="ko-KR"/>
        </w:rPr>
        <w:t>relation of the MIMO system</w:t>
      </w:r>
      <w:r>
        <w:rPr>
          <w:rFonts w:hint="eastAsia"/>
          <w:lang w:eastAsia="ko-KR"/>
        </w:rPr>
        <w:t xml:space="preserve"> is given by </w:t>
      </w:r>
    </w:p>
    <w:p w14:paraId="0D7D7B1E" w14:textId="685B3336" w:rsidR="00CB0943" w:rsidRDefault="00D93E6D" w:rsidP="00CB0943">
      <w:pPr>
        <w:jc w:val="center"/>
        <w:rPr>
          <w:lang w:eastAsia="ko-KR"/>
        </w:rPr>
      </w:pPr>
      <w:r w:rsidRPr="00CB0943">
        <w:rPr>
          <w:position w:val="-10"/>
          <w:lang w:eastAsia="ko-KR"/>
        </w:rPr>
        <w:object w:dxaOrig="2880" w:dyaOrig="360" w14:anchorId="38F75369">
          <v:shape id="_x0000_i1045" type="#_x0000_t75" style="width:129.9pt;height:15.9pt" o:ole="">
            <v:imagedata r:id="rId46" o:title=""/>
          </v:shape>
          <o:OLEObject Type="Embed" ProgID="Equation.3" ShapeID="_x0000_i1045" DrawAspect="Content" ObjectID="_1555501197" r:id="rId47"/>
        </w:object>
      </w:r>
    </w:p>
    <w:p w14:paraId="6A894E47" w14:textId="26C7D234" w:rsidR="00CB0943" w:rsidRPr="009A50A2" w:rsidRDefault="00CB0943" w:rsidP="00CB0943">
      <w:pPr>
        <w:rPr>
          <w:lang w:eastAsia="ko-KR"/>
        </w:rPr>
      </w:pPr>
      <w:proofErr w:type="gramStart"/>
      <w:r>
        <w:rPr>
          <w:rFonts w:hint="eastAsia"/>
          <w:lang w:eastAsia="ko-KR"/>
        </w:rPr>
        <w:t>where</w:t>
      </w:r>
      <w:proofErr w:type="gramEnd"/>
    </w:p>
    <w:p w14:paraId="3E982A51" w14:textId="6CA14736" w:rsidR="00720E6D" w:rsidRDefault="00D93E6D" w:rsidP="00CB0943">
      <w:pPr>
        <w:spacing w:line="288" w:lineRule="auto"/>
        <w:jc w:val="center"/>
        <w:rPr>
          <w:lang w:eastAsia="ko-KR"/>
        </w:rPr>
      </w:pPr>
      <w:r w:rsidRPr="00CB0943">
        <w:rPr>
          <w:position w:val="-30"/>
          <w:lang w:eastAsia="ko-KR"/>
        </w:rPr>
        <w:object w:dxaOrig="2820" w:dyaOrig="720" w14:anchorId="411B1AC6">
          <v:shape id="_x0000_i1046" type="#_x0000_t75" style="width:118.6pt;height:30.7pt" o:ole="">
            <v:imagedata r:id="rId48" o:title=""/>
          </v:shape>
          <o:OLEObject Type="Embed" ProgID="Equation.3" ShapeID="_x0000_i1046" DrawAspect="Content" ObjectID="_1555501198" r:id="rId49"/>
        </w:object>
      </w:r>
      <w:r w:rsidR="00CB0943">
        <w:rPr>
          <w:rFonts w:hint="eastAsia"/>
          <w:lang w:eastAsia="ko-KR"/>
        </w:rPr>
        <w:t xml:space="preserve">, </w:t>
      </w:r>
    </w:p>
    <w:p w14:paraId="57223742" w14:textId="4983A47F" w:rsidR="007B5684" w:rsidRPr="009A50A2" w:rsidRDefault="00D93E6D" w:rsidP="00D93E6D">
      <w:pPr>
        <w:spacing w:line="288" w:lineRule="auto"/>
        <w:jc w:val="both"/>
        <w:rPr>
          <w:lang w:eastAsia="ko-KR"/>
        </w:rPr>
      </w:pPr>
      <w:r w:rsidRPr="00D93E6D">
        <w:rPr>
          <w:position w:val="-10"/>
        </w:rPr>
        <w:object w:dxaOrig="520" w:dyaOrig="320" w14:anchorId="6E37558D">
          <v:shape id="_x0000_i1047" type="#_x0000_t75" style="width:25.75pt;height:15.9pt" o:ole="">
            <v:imagedata r:id="rId50" o:title=""/>
          </v:shape>
          <o:OLEObject Type="Embed" ProgID="Equation.3" ShapeID="_x0000_i1047" DrawAspect="Content" ObjectID="_1555501199" r:id="rId51"/>
        </w:object>
      </w:r>
      <w:proofErr w:type="gramStart"/>
      <w:r>
        <w:rPr>
          <w:rFonts w:hint="eastAsia"/>
          <w:lang w:eastAsia="ko-KR"/>
        </w:rPr>
        <w:t>is</w:t>
      </w:r>
      <w:proofErr w:type="gramEnd"/>
      <w:r>
        <w:rPr>
          <w:rFonts w:hint="eastAsia"/>
          <w:lang w:eastAsia="ko-KR"/>
        </w:rPr>
        <w:t xml:space="preserve"> the complex-valued channel matrix, </w:t>
      </w:r>
      <w:r w:rsidR="00CB0943" w:rsidRPr="00A8026C">
        <w:rPr>
          <w:position w:val="-10"/>
        </w:rPr>
        <w:object w:dxaOrig="639" w:dyaOrig="360" w14:anchorId="636C7638">
          <v:shape id="_x0000_i1048" type="#_x0000_t75" style="width:31.75pt;height:17.65pt" o:ole="">
            <v:imagedata r:id="rId52" o:title=""/>
          </v:shape>
          <o:OLEObject Type="Embed" ProgID="Equation.3" ShapeID="_x0000_i1048" DrawAspect="Content" ObjectID="_1555501200" r:id="rId53"/>
        </w:object>
      </w:r>
      <w:r w:rsidR="00CB0943">
        <w:rPr>
          <w:rFonts w:hint="eastAsia"/>
          <w:lang w:eastAsia="ko-KR"/>
        </w:rPr>
        <w:t xml:space="preserve">is the real-valued received vector, </w:t>
      </w:r>
      <w:r w:rsidR="00473612" w:rsidRPr="00A8026C">
        <w:rPr>
          <w:position w:val="-10"/>
        </w:rPr>
        <w:object w:dxaOrig="639" w:dyaOrig="360" w14:anchorId="0F8BF0D5">
          <v:shape id="_x0000_i1049" type="#_x0000_t75" style="width:31.75pt;height:17.65pt" o:ole="">
            <v:imagedata r:id="rId54" o:title=""/>
          </v:shape>
          <o:OLEObject Type="Embed" ProgID="Equation.3" ShapeID="_x0000_i1049" DrawAspect="Content" ObjectID="_1555501201" r:id="rId55"/>
        </w:object>
      </w:r>
      <w:r w:rsidR="00CB0943">
        <w:rPr>
          <w:rFonts w:hint="eastAsia"/>
          <w:lang w:eastAsia="ko-KR"/>
        </w:rPr>
        <w:t xml:space="preserve">is the real-valued input vector, and </w:t>
      </w:r>
      <w:r w:rsidR="00473612" w:rsidRPr="00A8026C">
        <w:rPr>
          <w:position w:val="-10"/>
        </w:rPr>
        <w:object w:dxaOrig="639" w:dyaOrig="360" w14:anchorId="372297D6">
          <v:shape id="_x0000_i1050" type="#_x0000_t75" style="width:31.75pt;height:17.65pt" o:ole="">
            <v:imagedata r:id="rId56" o:title=""/>
          </v:shape>
          <o:OLEObject Type="Embed" ProgID="Equation.3" ShapeID="_x0000_i1050" DrawAspect="Content" ObjectID="_1555501202" r:id="rId57"/>
        </w:object>
      </w:r>
      <w:r w:rsidR="00CB0943">
        <w:rPr>
          <w:rFonts w:hint="eastAsia"/>
          <w:lang w:eastAsia="ko-KR"/>
        </w:rPr>
        <w:t xml:space="preserve">is the real-valued output vector. Upon </w:t>
      </w:r>
      <w:proofErr w:type="gramStart"/>
      <w:r w:rsidR="00CB0943">
        <w:rPr>
          <w:lang w:eastAsia="ko-KR"/>
        </w:rPr>
        <w:t>observin</w:t>
      </w:r>
      <w:r w:rsidR="007B5684">
        <w:rPr>
          <w:rFonts w:hint="eastAsia"/>
          <w:lang w:eastAsia="ko-KR"/>
        </w:rPr>
        <w:t>g</w:t>
      </w:r>
      <w:r>
        <w:rPr>
          <w:rFonts w:hint="eastAsia"/>
          <w:lang w:eastAsia="ko-KR"/>
        </w:rPr>
        <w:t xml:space="preserve"> </w:t>
      </w:r>
      <w:proofErr w:type="gramEnd"/>
      <w:r w:rsidRPr="00A8026C">
        <w:rPr>
          <w:position w:val="-10"/>
        </w:rPr>
        <w:object w:dxaOrig="639" w:dyaOrig="360" w14:anchorId="23F872C4">
          <v:shape id="_x0000_i1051" type="#_x0000_t75" style="width:26.45pt;height:14.8pt" o:ole="">
            <v:imagedata r:id="rId52" o:title=""/>
          </v:shape>
          <o:OLEObject Type="Embed" ProgID="Equation.3" ShapeID="_x0000_i1051" DrawAspect="Content" ObjectID="_1555501203" r:id="rId58"/>
        </w:object>
      </w:r>
      <w:r w:rsidR="00CB0943">
        <w:rPr>
          <w:rFonts w:hint="eastAsia"/>
          <w:lang w:eastAsia="ko-KR"/>
        </w:rPr>
        <w:t xml:space="preserve">, </w:t>
      </w:r>
      <w:r w:rsidR="00CB0943" w:rsidRPr="00CB0943">
        <w:rPr>
          <w:lang w:eastAsia="ko-KR"/>
        </w:rPr>
        <w:t>the receiver applies a linear filte</w:t>
      </w:r>
      <w:r w:rsidR="00473612">
        <w:rPr>
          <w:rFonts w:hint="eastAsia"/>
          <w:lang w:eastAsia="ko-KR"/>
        </w:rPr>
        <w:t>r</w:t>
      </w:r>
      <w:r w:rsidR="007B5684">
        <w:rPr>
          <w:rFonts w:hint="eastAsia"/>
          <w:lang w:eastAsia="ko-KR"/>
        </w:rPr>
        <w:t xml:space="preserve"> </w:t>
      </w:r>
      <w:r w:rsidR="00325282" w:rsidRPr="00CB0943">
        <w:rPr>
          <w:position w:val="-10"/>
        </w:rPr>
        <w:object w:dxaOrig="4540" w:dyaOrig="420" w14:anchorId="0D50ED98">
          <v:shape id="_x0000_i1052" type="#_x0000_t75" style="width:194.8pt;height:17.65pt" o:ole="">
            <v:imagedata r:id="rId59" o:title=""/>
          </v:shape>
          <o:OLEObject Type="Embed" ProgID="Equation.3" ShapeID="_x0000_i1052" DrawAspect="Content" ObjectID="_1555501204" r:id="rId60"/>
        </w:object>
      </w:r>
      <w:r w:rsidR="00CB0943" w:rsidRPr="00CB0943">
        <w:rPr>
          <w:lang w:eastAsia="ko-KR"/>
        </w:rPr>
        <w:t>, which results in</w:t>
      </w:r>
      <w:r w:rsidR="007B5684">
        <w:rPr>
          <w:rFonts w:hint="eastAsia"/>
          <w:lang w:eastAsia="ko-KR"/>
        </w:rPr>
        <w:t xml:space="preserve"> </w:t>
      </w:r>
    </w:p>
    <w:p w14:paraId="6E9C3718" w14:textId="75F5DEA0" w:rsidR="00720E6D" w:rsidRPr="00473612" w:rsidRDefault="00A96EB5" w:rsidP="00A96EB5">
      <w:pPr>
        <w:spacing w:line="288" w:lineRule="auto"/>
        <w:jc w:val="center"/>
        <w:rPr>
          <w:lang w:eastAsia="ko-KR"/>
        </w:rPr>
      </w:pPr>
      <w:r>
        <w:rPr>
          <w:noProof/>
          <w:lang w:val="en-US" w:eastAsia="zh-CN"/>
        </w:rPr>
        <w:drawing>
          <wp:inline distT="0" distB="0" distL="0" distR="0" wp14:anchorId="746AA7D1" wp14:editId="3062F2CE">
            <wp:extent cx="3562503" cy="370714"/>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1"/>
                    <a:stretch>
                      <a:fillRect/>
                    </a:stretch>
                  </pic:blipFill>
                  <pic:spPr>
                    <a:xfrm>
                      <a:off x="0" y="0"/>
                      <a:ext cx="3574240" cy="371935"/>
                    </a:xfrm>
                    <a:prstGeom prst="rect">
                      <a:avLst/>
                    </a:prstGeom>
                  </pic:spPr>
                </pic:pic>
              </a:graphicData>
            </a:graphic>
          </wp:inline>
        </w:drawing>
      </w:r>
    </w:p>
    <w:p w14:paraId="79FA9378" w14:textId="7D0774B0" w:rsidR="00720E6D" w:rsidRDefault="00A96EB5" w:rsidP="004A6C86">
      <w:pPr>
        <w:widowControl w:val="0"/>
        <w:autoSpaceDE w:val="0"/>
        <w:autoSpaceDN w:val="0"/>
        <w:adjustRightInd w:val="0"/>
        <w:spacing w:after="0"/>
        <w:jc w:val="both"/>
        <w:rPr>
          <w:lang w:eastAsia="ko-KR"/>
        </w:rPr>
      </w:pPr>
      <w:proofErr w:type="gramStart"/>
      <w:r>
        <w:rPr>
          <w:rFonts w:hint="eastAsia"/>
          <w:lang w:eastAsia="ko-KR"/>
        </w:rPr>
        <w:t>where</w:t>
      </w:r>
      <w:proofErr w:type="gramEnd"/>
      <w:r>
        <w:rPr>
          <w:rFonts w:hint="eastAsia"/>
          <w:lang w:eastAsia="ko-KR"/>
        </w:rPr>
        <w:t xml:space="preserve"> </w:t>
      </w:r>
      <w:r w:rsidRPr="00A96EB5">
        <w:rPr>
          <w:b/>
          <w:lang w:eastAsia="ko-KR"/>
        </w:rPr>
        <w:t>A</w:t>
      </w:r>
      <w:r>
        <w:rPr>
          <w:lang w:eastAsia="ko-KR"/>
        </w:rPr>
        <w:t xml:space="preserve"> is a full-rank integer matrix chosen</w:t>
      </w:r>
      <w:r>
        <w:rPr>
          <w:rFonts w:hint="eastAsia"/>
          <w:lang w:eastAsia="ko-KR"/>
        </w:rPr>
        <w:t xml:space="preserve"> t</w:t>
      </w:r>
      <w:r>
        <w:rPr>
          <w:lang w:eastAsia="ko-KR"/>
        </w:rPr>
        <w:t>o minimize the</w:t>
      </w:r>
      <w:r w:rsidR="00325282">
        <w:rPr>
          <w:lang w:eastAsia="ko-KR"/>
        </w:rPr>
        <w:t xml:space="preserve"> effective noise power</w:t>
      </w:r>
      <w:r w:rsidR="00325282">
        <w:rPr>
          <w:rFonts w:hint="eastAsia"/>
          <w:lang w:eastAsia="ko-KR"/>
        </w:rPr>
        <w:t xml:space="preserve">, </w:t>
      </w:r>
      <w:r w:rsidR="00325282" w:rsidRPr="00A8026C">
        <w:rPr>
          <w:position w:val="-10"/>
        </w:rPr>
        <w:object w:dxaOrig="380" w:dyaOrig="360" w14:anchorId="279B3070">
          <v:shape id="_x0000_i1053" type="#_x0000_t75" style="width:18.7pt;height:17.65pt" o:ole="">
            <v:imagedata r:id="rId62" o:title=""/>
          </v:shape>
          <o:OLEObject Type="Embed" ProgID="Equation.3" ShapeID="_x0000_i1053" DrawAspect="Content" ObjectID="_1555501205" r:id="rId63"/>
        </w:object>
      </w:r>
      <w:r w:rsidR="00325282">
        <w:rPr>
          <w:rFonts w:hint="eastAsia"/>
          <w:lang w:eastAsia="ko-KR"/>
        </w:rPr>
        <w:t xml:space="preserve">means the transpose operation, and </w:t>
      </w:r>
      <w:r w:rsidR="00325282" w:rsidRPr="00A8026C">
        <w:rPr>
          <w:position w:val="-10"/>
        </w:rPr>
        <w:object w:dxaOrig="440" w:dyaOrig="360" w14:anchorId="39C7C26F">
          <v:shape id="_x0000_i1054" type="#_x0000_t75" style="width:21.9pt;height:17.65pt" o:ole="">
            <v:imagedata r:id="rId64" o:title=""/>
          </v:shape>
          <o:OLEObject Type="Embed" ProgID="Equation.3" ShapeID="_x0000_i1054" DrawAspect="Content" ObjectID="_1555501206" r:id="rId65"/>
        </w:object>
      </w:r>
      <w:r w:rsidR="00325282">
        <w:rPr>
          <w:rFonts w:hint="eastAsia"/>
          <w:lang w:eastAsia="ko-KR"/>
        </w:rPr>
        <w:t xml:space="preserve">means the inversion operation. </w:t>
      </w:r>
      <w:r w:rsidR="004A6C86">
        <w:rPr>
          <w:rFonts w:hint="eastAsia"/>
          <w:lang w:eastAsia="ko-KR"/>
        </w:rPr>
        <w:t xml:space="preserve">See </w:t>
      </w:r>
      <w:r w:rsidR="00021754">
        <w:rPr>
          <w:lang w:eastAsia="ko-KR"/>
        </w:rPr>
        <w:fldChar w:fldCharType="begin"/>
      </w:r>
      <w:r w:rsidR="00021754">
        <w:rPr>
          <w:lang w:eastAsia="ko-KR"/>
        </w:rPr>
        <w:instrText xml:space="preserve"> </w:instrText>
      </w:r>
      <w:r w:rsidR="00021754">
        <w:rPr>
          <w:rFonts w:hint="eastAsia"/>
          <w:lang w:eastAsia="ko-KR"/>
        </w:rPr>
        <w:instrText>REF _Ref465682577 \r \h</w:instrText>
      </w:r>
      <w:r w:rsidR="00021754">
        <w:rPr>
          <w:lang w:eastAsia="ko-KR"/>
        </w:rPr>
        <w:instrText xml:space="preserve"> </w:instrText>
      </w:r>
      <w:r w:rsidR="00021754">
        <w:rPr>
          <w:lang w:eastAsia="ko-KR"/>
        </w:rPr>
      </w:r>
      <w:r w:rsidR="00021754">
        <w:rPr>
          <w:lang w:eastAsia="ko-KR"/>
        </w:rPr>
        <w:fldChar w:fldCharType="separate"/>
      </w:r>
      <w:r w:rsidR="00021754">
        <w:rPr>
          <w:lang w:eastAsia="ko-KR"/>
        </w:rPr>
        <w:t>[5]</w:t>
      </w:r>
      <w:r w:rsidR="00021754">
        <w:rPr>
          <w:lang w:eastAsia="ko-KR"/>
        </w:rPr>
        <w:fldChar w:fldCharType="end"/>
      </w:r>
      <w:r w:rsidR="00AD07DD">
        <w:rPr>
          <w:rFonts w:hint="eastAsia"/>
          <w:lang w:eastAsia="ko-KR"/>
        </w:rPr>
        <w:t xml:space="preserve"> </w:t>
      </w:r>
      <w:r w:rsidR="004A6C86">
        <w:rPr>
          <w:rFonts w:hint="eastAsia"/>
          <w:lang w:eastAsia="ko-KR"/>
        </w:rPr>
        <w:t xml:space="preserve">for more detailed explanation. </w:t>
      </w:r>
      <w:r w:rsidR="00325282">
        <w:rPr>
          <w:rFonts w:hint="eastAsia"/>
          <w:lang w:eastAsia="ko-KR"/>
        </w:rPr>
        <w:t xml:space="preserve">The optimal </w:t>
      </w:r>
      <w:r w:rsidR="00325282" w:rsidRPr="004A6C86">
        <w:rPr>
          <w:lang w:eastAsia="ko-KR"/>
        </w:rPr>
        <w:t>A</w:t>
      </w:r>
      <w:r w:rsidR="00325282" w:rsidRPr="00325282">
        <w:rPr>
          <w:rFonts w:hint="eastAsia"/>
          <w:lang w:eastAsia="ko-KR"/>
        </w:rPr>
        <w:t xml:space="preserve"> can be </w:t>
      </w:r>
      <w:r w:rsidR="00325282" w:rsidRPr="00325282">
        <w:rPr>
          <w:lang w:eastAsia="ko-KR"/>
        </w:rPr>
        <w:t xml:space="preserve">numerically found in </w:t>
      </w:r>
      <w:r w:rsidR="004A6C86">
        <w:rPr>
          <w:rFonts w:hint="eastAsia"/>
          <w:lang w:eastAsia="ko-KR"/>
        </w:rPr>
        <w:t xml:space="preserve">low computational complexity </w:t>
      </w:r>
      <w:r w:rsidR="00325282" w:rsidRPr="00325282">
        <w:rPr>
          <w:lang w:eastAsia="ko-KR"/>
        </w:rPr>
        <w:t>by</w:t>
      </w:r>
      <w:r w:rsidR="00325282" w:rsidRPr="00325282">
        <w:rPr>
          <w:rFonts w:hint="eastAsia"/>
          <w:lang w:eastAsia="ko-KR"/>
        </w:rPr>
        <w:t xml:space="preserve"> </w:t>
      </w:r>
      <w:r w:rsidR="00325282" w:rsidRPr="00325282">
        <w:rPr>
          <w:lang w:eastAsia="ko-KR"/>
        </w:rPr>
        <w:t>employi</w:t>
      </w:r>
      <w:r w:rsidR="00325282">
        <w:rPr>
          <w:lang w:eastAsia="ko-KR"/>
        </w:rPr>
        <w:t>ng</w:t>
      </w:r>
      <w:r w:rsidR="00325282">
        <w:rPr>
          <w:rFonts w:hint="eastAsia"/>
          <w:lang w:eastAsia="ko-KR"/>
        </w:rPr>
        <w:t xml:space="preserve"> </w:t>
      </w:r>
      <w:r w:rsidR="00325282" w:rsidRPr="00325282">
        <w:rPr>
          <w:lang w:eastAsia="ko-KR"/>
        </w:rPr>
        <w:t xml:space="preserve">algorithms such as the </w:t>
      </w:r>
      <w:proofErr w:type="spellStart"/>
      <w:r w:rsidR="00325282" w:rsidRPr="00325282">
        <w:rPr>
          <w:lang w:eastAsia="ko-KR"/>
        </w:rPr>
        <w:t>Lenstra-L</w:t>
      </w:r>
      <w:r w:rsidR="00AD07DD">
        <w:rPr>
          <w:lang w:eastAsia="ko-KR"/>
        </w:rPr>
        <w:t>entra-Lavasz</w:t>
      </w:r>
      <w:proofErr w:type="spellEnd"/>
      <w:r w:rsidR="00AD07DD">
        <w:rPr>
          <w:lang w:eastAsia="ko-KR"/>
        </w:rPr>
        <w:t xml:space="preserve"> (LLL) algorithm</w:t>
      </w:r>
      <w:r w:rsidR="00021754">
        <w:rPr>
          <w:rFonts w:hint="eastAsia"/>
          <w:lang w:eastAsia="ko-KR"/>
        </w:rPr>
        <w:t xml:space="preserve"> </w:t>
      </w:r>
      <w:r w:rsidR="00021754">
        <w:rPr>
          <w:lang w:eastAsia="ko-KR"/>
        </w:rPr>
        <w:fldChar w:fldCharType="begin"/>
      </w:r>
      <w:r w:rsidR="00021754">
        <w:rPr>
          <w:lang w:eastAsia="ko-KR"/>
        </w:rPr>
        <w:instrText xml:space="preserve"> REF _Ref465708297 \r \h </w:instrText>
      </w:r>
      <w:r w:rsidR="00021754">
        <w:rPr>
          <w:lang w:eastAsia="ko-KR"/>
        </w:rPr>
      </w:r>
      <w:r w:rsidR="00021754">
        <w:rPr>
          <w:lang w:eastAsia="ko-KR"/>
        </w:rPr>
        <w:fldChar w:fldCharType="separate"/>
      </w:r>
      <w:r w:rsidR="00021754">
        <w:rPr>
          <w:lang w:eastAsia="ko-KR"/>
        </w:rPr>
        <w:t>[6]</w:t>
      </w:r>
      <w:r w:rsidR="00021754">
        <w:rPr>
          <w:lang w:eastAsia="ko-KR"/>
        </w:rPr>
        <w:fldChar w:fldCharType="end"/>
      </w:r>
      <w:r w:rsidR="004A6C86">
        <w:rPr>
          <w:rFonts w:hint="eastAsia"/>
          <w:lang w:eastAsia="ko-KR"/>
        </w:rPr>
        <w:t xml:space="preserve">. </w:t>
      </w:r>
      <w:r w:rsidR="004A6C86" w:rsidRPr="004A6C86">
        <w:rPr>
          <w:lang w:eastAsia="ko-KR"/>
        </w:rPr>
        <w:t>Furthermore, the selection of</w:t>
      </w:r>
      <w:r w:rsidR="004A6C86" w:rsidRPr="004A6C86">
        <w:rPr>
          <w:rFonts w:hint="eastAsia"/>
          <w:lang w:eastAsia="ko-KR"/>
        </w:rPr>
        <w:t xml:space="preserve"> </w:t>
      </w:r>
      <w:r w:rsidR="004A6C86" w:rsidRPr="004A6C86">
        <w:rPr>
          <w:b/>
          <w:lang w:eastAsia="ko-KR"/>
        </w:rPr>
        <w:t>A</w:t>
      </w:r>
      <w:r w:rsidR="004A6C86" w:rsidRPr="004A6C86">
        <w:rPr>
          <w:lang w:eastAsia="ko-KR"/>
        </w:rPr>
        <w:t xml:space="preserve"> </w:t>
      </w:r>
      <w:r w:rsidR="004A6C86">
        <w:rPr>
          <w:lang w:eastAsia="ko-KR"/>
        </w:rPr>
        <w:t xml:space="preserve">against the channel variation can be found </w:t>
      </w:r>
      <w:r w:rsidR="00AD07DD">
        <w:rPr>
          <w:lang w:eastAsia="ko-KR"/>
        </w:rPr>
        <w:t>in</w:t>
      </w:r>
      <w:r w:rsidR="00021754">
        <w:rPr>
          <w:rFonts w:hint="eastAsia"/>
          <w:lang w:eastAsia="ko-KR"/>
        </w:rPr>
        <w:t xml:space="preserve"> </w:t>
      </w:r>
      <w:r w:rsidR="00021754">
        <w:rPr>
          <w:lang w:eastAsia="ko-KR"/>
        </w:rPr>
        <w:fldChar w:fldCharType="begin"/>
      </w:r>
      <w:r w:rsidR="00021754">
        <w:rPr>
          <w:lang w:eastAsia="ko-KR"/>
        </w:rPr>
        <w:instrText xml:space="preserve"> </w:instrText>
      </w:r>
      <w:r w:rsidR="00021754">
        <w:rPr>
          <w:rFonts w:hint="eastAsia"/>
          <w:lang w:eastAsia="ko-KR"/>
        </w:rPr>
        <w:instrText>REF _Ref465682880 \r \h</w:instrText>
      </w:r>
      <w:r w:rsidR="00021754">
        <w:rPr>
          <w:lang w:eastAsia="ko-KR"/>
        </w:rPr>
        <w:instrText xml:space="preserve"> </w:instrText>
      </w:r>
      <w:r w:rsidR="00021754">
        <w:rPr>
          <w:lang w:eastAsia="ko-KR"/>
        </w:rPr>
      </w:r>
      <w:r w:rsidR="00021754">
        <w:rPr>
          <w:lang w:eastAsia="ko-KR"/>
        </w:rPr>
        <w:fldChar w:fldCharType="separate"/>
      </w:r>
      <w:r w:rsidR="00021754">
        <w:rPr>
          <w:lang w:eastAsia="ko-KR"/>
        </w:rPr>
        <w:t>[7]</w:t>
      </w:r>
      <w:r w:rsidR="00021754">
        <w:rPr>
          <w:lang w:eastAsia="ko-KR"/>
        </w:rPr>
        <w:fldChar w:fldCharType="end"/>
      </w:r>
      <w:r w:rsidR="004A6C86" w:rsidRPr="004A6C86">
        <w:rPr>
          <w:lang w:eastAsia="ko-KR"/>
        </w:rPr>
        <w:t>.</w:t>
      </w:r>
      <w:r w:rsidR="004A6C86">
        <w:rPr>
          <w:rFonts w:hint="eastAsia"/>
          <w:lang w:eastAsia="ko-KR"/>
        </w:rPr>
        <w:t xml:space="preserve"> </w:t>
      </w:r>
      <w:r w:rsidR="00021754">
        <w:rPr>
          <w:rFonts w:hint="eastAsia"/>
          <w:lang w:eastAsia="ko-KR"/>
        </w:rPr>
        <w:t xml:space="preserve"> </w:t>
      </w:r>
    </w:p>
    <w:p w14:paraId="165790A4" w14:textId="77777777" w:rsidR="00544978" w:rsidRDefault="004A6C86" w:rsidP="00544978">
      <w:pPr>
        <w:widowControl w:val="0"/>
        <w:autoSpaceDE w:val="0"/>
        <w:autoSpaceDN w:val="0"/>
        <w:adjustRightInd w:val="0"/>
        <w:spacing w:after="0"/>
        <w:ind w:firstLine="284"/>
        <w:jc w:val="both"/>
        <w:rPr>
          <w:lang w:eastAsia="ko-KR"/>
        </w:rPr>
      </w:pPr>
      <w:r>
        <w:rPr>
          <w:rFonts w:hint="eastAsia"/>
          <w:lang w:eastAsia="ko-KR"/>
        </w:rPr>
        <w:t xml:space="preserve">Now, in order </w:t>
      </w:r>
      <w:r>
        <w:rPr>
          <w:lang w:eastAsia="ko-KR"/>
        </w:rPr>
        <w:t xml:space="preserve">extract the summations of </w:t>
      </w:r>
      <w:r>
        <w:rPr>
          <w:rFonts w:hint="eastAsia"/>
          <w:lang w:eastAsia="ko-KR"/>
        </w:rPr>
        <w:t>encoded code blocks</w:t>
      </w:r>
      <w:r>
        <w:rPr>
          <w:lang w:eastAsia="ko-KR"/>
        </w:rPr>
        <w:t xml:space="preserve"> from the received vector, </w:t>
      </w:r>
      <w:r w:rsidR="00544978">
        <w:rPr>
          <w:rFonts w:hint="eastAsia"/>
          <w:lang w:eastAsia="ko-KR"/>
        </w:rPr>
        <w:t xml:space="preserve">the receiver </w:t>
      </w:r>
      <w:r>
        <w:rPr>
          <w:lang w:eastAsia="ko-KR"/>
        </w:rPr>
        <w:t>perform</w:t>
      </w:r>
      <w:r w:rsidR="00544978">
        <w:rPr>
          <w:rFonts w:hint="eastAsia"/>
          <w:lang w:eastAsia="ko-KR"/>
        </w:rPr>
        <w:t>s</w:t>
      </w:r>
      <w:r>
        <w:rPr>
          <w:lang w:eastAsia="ko-KR"/>
        </w:rPr>
        <w:t xml:space="preserve"> the following ‘remapping’ operation by scaling </w:t>
      </w:r>
      <w:r>
        <w:rPr>
          <w:rFonts w:hint="eastAsia"/>
          <w:lang w:eastAsia="ko-KR"/>
        </w:rPr>
        <w:t>by</w:t>
      </w:r>
      <w:r w:rsidR="00544978">
        <w:rPr>
          <w:rFonts w:hint="eastAsia"/>
          <w:lang w:eastAsia="ko-KR"/>
        </w:rPr>
        <w:t xml:space="preserve"> </w:t>
      </w:r>
      <w:r w:rsidR="00544978" w:rsidRPr="00544978">
        <w:rPr>
          <w:position w:val="-6"/>
        </w:rPr>
        <w:object w:dxaOrig="440" w:dyaOrig="279" w14:anchorId="4E418535">
          <v:shape id="_x0000_i1055" type="#_x0000_t75" style="width:18.7pt;height:12pt" o:ole="">
            <v:imagedata r:id="rId66" o:title=""/>
          </v:shape>
          <o:OLEObject Type="Embed" ProgID="Equation.3" ShapeID="_x0000_i1055" DrawAspect="Content" ObjectID="_1555501207" r:id="rId67"/>
        </w:object>
      </w:r>
      <w:r w:rsidR="00544978">
        <w:rPr>
          <w:rFonts w:hint="eastAsia"/>
          <w:lang w:eastAsia="ko-KR"/>
        </w:rPr>
        <w:t xml:space="preserve"> </w:t>
      </w:r>
      <w:r>
        <w:rPr>
          <w:lang w:eastAsia="ko-KR"/>
        </w:rPr>
        <w:t>and then</w:t>
      </w:r>
      <w:r w:rsidR="00544978">
        <w:rPr>
          <w:rFonts w:hint="eastAsia"/>
          <w:lang w:eastAsia="ko-KR"/>
        </w:rPr>
        <w:t xml:space="preserve"> </w:t>
      </w:r>
      <w:r>
        <w:rPr>
          <w:lang w:eastAsia="ko-KR"/>
        </w:rPr>
        <w:t>adding the offset</w:t>
      </w:r>
      <w:r w:rsidR="00544978" w:rsidRPr="00544978">
        <w:rPr>
          <w:position w:val="-10"/>
        </w:rPr>
        <w:object w:dxaOrig="240" w:dyaOrig="320" w14:anchorId="7D1399F2">
          <v:shape id="_x0000_i1056" type="#_x0000_t75" style="width:10.25pt;height:14.1pt" o:ole="">
            <v:imagedata r:id="rId68" o:title=""/>
          </v:shape>
          <o:OLEObject Type="Embed" ProgID="Equation.3" ShapeID="_x0000_i1056" DrawAspect="Content" ObjectID="_1555501208" r:id="rId69"/>
        </w:object>
      </w:r>
      <w:r w:rsidR="00544978">
        <w:rPr>
          <w:rFonts w:hint="eastAsia"/>
          <w:lang w:eastAsia="ko-KR"/>
        </w:rPr>
        <w:t xml:space="preserve">to get </w:t>
      </w:r>
    </w:p>
    <w:p w14:paraId="7B24030A" w14:textId="77777777" w:rsidR="00544978" w:rsidRDefault="00544978" w:rsidP="00544978">
      <w:pPr>
        <w:widowControl w:val="0"/>
        <w:autoSpaceDE w:val="0"/>
        <w:autoSpaceDN w:val="0"/>
        <w:adjustRightInd w:val="0"/>
        <w:spacing w:after="0"/>
        <w:rPr>
          <w:lang w:eastAsia="ko-KR"/>
        </w:rPr>
      </w:pPr>
    </w:p>
    <w:p w14:paraId="629943C7" w14:textId="77777777" w:rsidR="00544978" w:rsidRDefault="00544978" w:rsidP="00544978">
      <w:pPr>
        <w:widowControl w:val="0"/>
        <w:autoSpaceDE w:val="0"/>
        <w:autoSpaceDN w:val="0"/>
        <w:adjustRightInd w:val="0"/>
        <w:spacing w:after="0"/>
        <w:ind w:firstLine="284"/>
        <w:jc w:val="center"/>
        <w:rPr>
          <w:lang w:eastAsia="ko-KR"/>
        </w:rPr>
      </w:pPr>
      <w:r>
        <w:rPr>
          <w:noProof/>
          <w:lang w:val="en-US" w:eastAsia="zh-CN"/>
        </w:rPr>
        <w:drawing>
          <wp:inline distT="0" distB="0" distL="0" distR="0" wp14:anchorId="6567B1E3" wp14:editId="7518076D">
            <wp:extent cx="4374248" cy="3138221"/>
            <wp:effectExtent l="0" t="0" r="7620" b="508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0"/>
                    <a:stretch>
                      <a:fillRect/>
                    </a:stretch>
                  </pic:blipFill>
                  <pic:spPr>
                    <a:xfrm>
                      <a:off x="0" y="0"/>
                      <a:ext cx="4380354" cy="3142602"/>
                    </a:xfrm>
                    <a:prstGeom prst="rect">
                      <a:avLst/>
                    </a:prstGeom>
                  </pic:spPr>
                </pic:pic>
              </a:graphicData>
            </a:graphic>
          </wp:inline>
        </w:drawing>
      </w:r>
    </w:p>
    <w:p w14:paraId="76E37E40" w14:textId="77777777" w:rsidR="00461F99" w:rsidRDefault="00461F99" w:rsidP="00461F99">
      <w:pPr>
        <w:widowControl w:val="0"/>
        <w:autoSpaceDE w:val="0"/>
        <w:autoSpaceDN w:val="0"/>
        <w:adjustRightInd w:val="0"/>
        <w:spacing w:after="0"/>
        <w:rPr>
          <w:lang w:eastAsia="ko-KR"/>
        </w:rPr>
      </w:pPr>
    </w:p>
    <w:p w14:paraId="106F610D" w14:textId="5040D451" w:rsidR="00461F99" w:rsidRDefault="00BD10D8" w:rsidP="00461F99">
      <w:pPr>
        <w:widowControl w:val="0"/>
        <w:autoSpaceDE w:val="0"/>
        <w:autoSpaceDN w:val="0"/>
        <w:adjustRightInd w:val="0"/>
        <w:spacing w:after="0"/>
        <w:rPr>
          <w:lang w:eastAsia="ko-KR"/>
        </w:rPr>
      </w:pPr>
      <w:proofErr w:type="gramStart"/>
      <w:r>
        <w:rPr>
          <w:rFonts w:hint="eastAsia"/>
          <w:lang w:eastAsia="ko-KR"/>
        </w:rPr>
        <w:t>and</w:t>
      </w:r>
      <w:proofErr w:type="gramEnd"/>
      <w:r w:rsidR="00461F99">
        <w:rPr>
          <w:rFonts w:hint="eastAsia"/>
          <w:lang w:eastAsia="ko-KR"/>
        </w:rPr>
        <w:t xml:space="preserve"> </w:t>
      </w:r>
      <w:r w:rsidR="00461F99" w:rsidRPr="00461F99">
        <w:rPr>
          <w:position w:val="-10"/>
        </w:rPr>
        <w:object w:dxaOrig="540" w:dyaOrig="340" w14:anchorId="1B793DD5">
          <v:shape id="_x0000_i1057" type="#_x0000_t75" style="width:22.95pt;height:14.45pt" o:ole="">
            <v:imagedata r:id="rId71" o:title=""/>
          </v:shape>
          <o:OLEObject Type="Embed" ProgID="Equation.3" ShapeID="_x0000_i1057" DrawAspect="Content" ObjectID="_1555501209" r:id="rId72"/>
        </w:object>
      </w:r>
      <w:r w:rsidR="00461F99">
        <w:rPr>
          <w:rFonts w:hint="eastAsia"/>
          <w:lang w:eastAsia="ko-KR"/>
        </w:rPr>
        <w:t xml:space="preserve">is the </w:t>
      </w:r>
      <w:r w:rsidR="00461F99" w:rsidRPr="00461F99">
        <w:rPr>
          <w:position w:val="-4"/>
          <w:lang w:eastAsia="ko-KR"/>
        </w:rPr>
        <w:object w:dxaOrig="720" w:dyaOrig="260" w14:anchorId="21D00FC4">
          <v:shape id="_x0000_i1058" type="#_x0000_t75" style="width:31.4pt;height:11.3pt" o:ole="">
            <v:imagedata r:id="rId73" o:title=""/>
          </v:shape>
          <o:OLEObject Type="Embed" ProgID="Equation.3" ShapeID="_x0000_i1058" DrawAspect="Content" ObjectID="_1555501210" r:id="rId74"/>
        </w:object>
      </w:r>
      <w:r w:rsidR="00461F99">
        <w:rPr>
          <w:rFonts w:hint="eastAsia"/>
          <w:lang w:eastAsia="ko-KR"/>
        </w:rPr>
        <w:t xml:space="preserve">all-one vector. </w:t>
      </w:r>
    </w:p>
    <w:p w14:paraId="4B76EA09" w14:textId="0B143BDC" w:rsidR="00544978" w:rsidRDefault="00544978" w:rsidP="00544978">
      <w:pPr>
        <w:pStyle w:val="Heading2"/>
        <w:numPr>
          <w:ilvl w:val="0"/>
          <w:numId w:val="0"/>
        </w:numPr>
      </w:pPr>
      <w:r>
        <w:rPr>
          <w:rFonts w:hint="eastAsia"/>
        </w:rPr>
        <w:lastRenderedPageBreak/>
        <w:t xml:space="preserve">3.2 Multi-stage decoding </w:t>
      </w:r>
    </w:p>
    <w:p w14:paraId="4D06BD9E" w14:textId="158897B5" w:rsidR="00736D33" w:rsidRDefault="001509BA" w:rsidP="001509BA">
      <w:pPr>
        <w:ind w:firstLineChars="200" w:firstLine="400"/>
        <w:jc w:val="both"/>
        <w:rPr>
          <w:lang w:eastAsia="ko-KR"/>
        </w:rPr>
      </w:pPr>
      <w:r w:rsidRPr="001509BA">
        <w:rPr>
          <w:lang w:eastAsia="ko-KR"/>
        </w:rPr>
        <w:t>The receiver first attempts</w:t>
      </w:r>
      <w:r>
        <w:rPr>
          <w:lang w:eastAsia="ko-KR"/>
        </w:rPr>
        <w:t xml:space="preserve"> to recover level-1 </w:t>
      </w:r>
      <w:r>
        <w:rPr>
          <w:rFonts w:hint="eastAsia"/>
          <w:lang w:eastAsia="ko-KR"/>
        </w:rPr>
        <w:t>encoded code blocks. To this end, t</w:t>
      </w:r>
      <w:r>
        <w:rPr>
          <w:lang w:eastAsia="ko-KR"/>
        </w:rPr>
        <w:t xml:space="preserve">he receiver </w:t>
      </w:r>
      <w:r w:rsidR="00D93E6D">
        <w:rPr>
          <w:rFonts w:hint="eastAsia"/>
          <w:lang w:eastAsia="ko-KR"/>
        </w:rPr>
        <w:t xml:space="preserve">performs the modular-2 operation </w:t>
      </w:r>
      <w:r>
        <w:rPr>
          <w:rFonts w:hint="eastAsia"/>
          <w:lang w:eastAsia="ko-KR"/>
        </w:rPr>
        <w:t>on</w:t>
      </w:r>
      <w:r w:rsidR="00736D33">
        <w:rPr>
          <w:rFonts w:hint="eastAsia"/>
          <w:lang w:eastAsia="ko-KR"/>
        </w:rPr>
        <w:t xml:space="preserve"> </w:t>
      </w:r>
      <w:r w:rsidR="00D93E6D" w:rsidRPr="00461F99">
        <w:rPr>
          <w:position w:val="-14"/>
        </w:rPr>
        <w:object w:dxaOrig="4780" w:dyaOrig="420" w14:anchorId="4F9BFD5E">
          <v:shape id="_x0000_i1059" type="#_x0000_t75" style="width:189.2pt;height:16.95pt" o:ole="">
            <v:imagedata r:id="rId75" o:title=""/>
          </v:shape>
          <o:OLEObject Type="Embed" ProgID="Equation.3" ShapeID="_x0000_i1059" DrawAspect="Content" ObjectID="_1555501211" r:id="rId76"/>
        </w:object>
      </w:r>
      <w:r>
        <w:rPr>
          <w:rFonts w:hint="eastAsia"/>
          <w:lang w:eastAsia="ko-KR"/>
        </w:rPr>
        <w:t>, which leads that all the encoded code blocks except level-1 are complet</w:t>
      </w:r>
      <w:r w:rsidR="00461F99">
        <w:rPr>
          <w:rFonts w:hint="eastAsia"/>
          <w:lang w:eastAsia="ko-KR"/>
        </w:rPr>
        <w:t xml:space="preserve">ely </w:t>
      </w:r>
      <w:r w:rsidR="00736D33">
        <w:rPr>
          <w:rFonts w:hint="eastAsia"/>
          <w:lang w:eastAsia="ko-KR"/>
        </w:rPr>
        <w:t xml:space="preserve">removed </w:t>
      </w:r>
      <w:r w:rsidR="00BD10D8">
        <w:rPr>
          <w:rFonts w:hint="eastAsia"/>
          <w:lang w:eastAsia="ko-KR"/>
        </w:rPr>
        <w:t xml:space="preserve">at each receive antenna </w:t>
      </w:r>
      <w:r w:rsidR="00BD10D8" w:rsidRPr="00910103">
        <w:rPr>
          <w:position w:val="-6"/>
        </w:rPr>
        <w:object w:dxaOrig="139" w:dyaOrig="260" w14:anchorId="75CD676D">
          <v:shape id="_x0000_i1060" type="#_x0000_t75" style="width:5.3pt;height:9.9pt" o:ole="">
            <v:imagedata r:id="rId25" o:title=""/>
          </v:shape>
          <o:OLEObject Type="Embed" ProgID="Equation.3" ShapeID="_x0000_i1060" DrawAspect="Content" ObjectID="_1555501212" r:id="rId77"/>
        </w:object>
      </w:r>
      <w:r w:rsidR="00BD10D8">
        <w:rPr>
          <w:rFonts w:hint="eastAsia"/>
          <w:lang w:eastAsia="ko-KR"/>
        </w:rPr>
        <w:t xml:space="preserve"> </w:t>
      </w:r>
      <w:r w:rsidR="00736D33">
        <w:rPr>
          <w:rFonts w:hint="eastAsia"/>
          <w:lang w:eastAsia="ko-KR"/>
        </w:rPr>
        <w:t>as</w:t>
      </w:r>
    </w:p>
    <w:p w14:paraId="5A3B45B4" w14:textId="2551F276" w:rsidR="00736D33" w:rsidRDefault="00736D33" w:rsidP="00736D33">
      <w:pPr>
        <w:ind w:firstLineChars="200" w:firstLine="400"/>
        <w:jc w:val="center"/>
        <w:rPr>
          <w:lang w:eastAsia="ko-KR"/>
        </w:rPr>
      </w:pPr>
      <w:r>
        <w:rPr>
          <w:noProof/>
          <w:lang w:val="en-US" w:eastAsia="zh-CN"/>
        </w:rPr>
        <w:drawing>
          <wp:inline distT="0" distB="0" distL="0" distR="0" wp14:anchorId="53CF6392" wp14:editId="0596051D">
            <wp:extent cx="4519631" cy="782727"/>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8"/>
                    <a:stretch>
                      <a:fillRect/>
                    </a:stretch>
                  </pic:blipFill>
                  <pic:spPr>
                    <a:xfrm>
                      <a:off x="0" y="0"/>
                      <a:ext cx="4541369" cy="786492"/>
                    </a:xfrm>
                    <a:prstGeom prst="rect">
                      <a:avLst/>
                    </a:prstGeom>
                  </pic:spPr>
                </pic:pic>
              </a:graphicData>
            </a:graphic>
          </wp:inline>
        </w:drawing>
      </w:r>
    </w:p>
    <w:p w14:paraId="224927E3" w14:textId="10A40ED4" w:rsidR="00544978" w:rsidRDefault="00736D33" w:rsidP="00BD10D8">
      <w:pPr>
        <w:jc w:val="both"/>
        <w:rPr>
          <w:lang w:eastAsia="ko-KR"/>
        </w:rPr>
      </w:pPr>
      <w:r>
        <w:rPr>
          <w:rFonts w:hint="eastAsia"/>
          <w:lang w:eastAsia="ko-KR"/>
        </w:rPr>
        <w:t xml:space="preserve">by the virtue of the </w:t>
      </w:r>
      <w:r w:rsidRPr="00D93E6D">
        <w:rPr>
          <w:i/>
          <w:lang w:eastAsia="ko-KR"/>
        </w:rPr>
        <w:t>natural</w:t>
      </w:r>
      <w:r w:rsidRPr="00D93E6D">
        <w:rPr>
          <w:rFonts w:hint="eastAsia"/>
          <w:i/>
          <w:lang w:eastAsia="ko-KR"/>
        </w:rPr>
        <w:t xml:space="preserve"> </w:t>
      </w:r>
      <w:r w:rsidR="00BD10D8" w:rsidRPr="00D93E6D">
        <w:rPr>
          <w:rFonts w:hint="eastAsia"/>
          <w:i/>
          <w:lang w:eastAsia="ko-KR"/>
        </w:rPr>
        <w:t>mapping</w:t>
      </w:r>
      <w:r w:rsidR="00BD10D8">
        <w:rPr>
          <w:rFonts w:hint="eastAsia"/>
          <w:lang w:eastAsia="ko-KR"/>
        </w:rPr>
        <w:t>,</w:t>
      </w:r>
      <w:r>
        <w:rPr>
          <w:rFonts w:hint="eastAsia"/>
          <w:lang w:eastAsia="ko-KR"/>
        </w:rPr>
        <w:t xml:space="preserve"> </w:t>
      </w:r>
      <w:r w:rsidR="00461F99">
        <w:rPr>
          <w:rFonts w:hint="eastAsia"/>
          <w:lang w:eastAsia="ko-KR"/>
        </w:rPr>
        <w:t xml:space="preserve">where </w:t>
      </w:r>
      <w:r w:rsidR="00BD10D8" w:rsidRPr="00BD10D8">
        <w:rPr>
          <w:position w:val="-12"/>
        </w:rPr>
        <w:object w:dxaOrig="240" w:dyaOrig="360" w14:anchorId="079C14DF">
          <v:shape id="_x0000_i1061" type="#_x0000_t75" style="width:10.25pt;height:15.55pt" o:ole="">
            <v:imagedata r:id="rId79" o:title=""/>
          </v:shape>
          <o:OLEObject Type="Embed" ProgID="Equation.3" ShapeID="_x0000_i1061" DrawAspect="Content" ObjectID="_1555501213" r:id="rId80"/>
        </w:object>
      </w:r>
      <w:r w:rsidR="00BD10D8">
        <w:rPr>
          <w:rFonts w:hint="eastAsia"/>
          <w:lang w:eastAsia="ko-KR"/>
        </w:rPr>
        <w:t xml:space="preserve"> is the </w:t>
      </w:r>
      <w:r w:rsidR="00BD10D8" w:rsidRPr="00910103">
        <w:rPr>
          <w:position w:val="-6"/>
        </w:rPr>
        <w:object w:dxaOrig="139" w:dyaOrig="260" w14:anchorId="7D689347">
          <v:shape id="_x0000_i1062" type="#_x0000_t75" style="width:5.3pt;height:9.9pt" o:ole="">
            <v:imagedata r:id="rId25" o:title=""/>
          </v:shape>
          <o:OLEObject Type="Embed" ProgID="Equation.3" ShapeID="_x0000_i1062" DrawAspect="Content" ObjectID="_1555501214" r:id="rId81"/>
        </w:object>
      </w:r>
      <w:proofErr w:type="spellStart"/>
      <w:r w:rsidR="00BD10D8">
        <w:rPr>
          <w:rFonts w:hint="eastAsia"/>
          <w:lang w:eastAsia="ko-KR"/>
        </w:rPr>
        <w:t>th</w:t>
      </w:r>
      <w:proofErr w:type="spellEnd"/>
      <w:r w:rsidR="00BD10D8">
        <w:rPr>
          <w:rFonts w:hint="eastAsia"/>
          <w:lang w:eastAsia="ko-KR"/>
        </w:rPr>
        <w:t xml:space="preserve"> low </w:t>
      </w:r>
      <w:r w:rsidR="00D93E6D">
        <w:rPr>
          <w:rFonts w:hint="eastAsia"/>
          <w:lang w:eastAsia="ko-KR"/>
        </w:rPr>
        <w:t xml:space="preserve">vector </w:t>
      </w:r>
      <w:r w:rsidR="00BD10D8">
        <w:rPr>
          <w:rFonts w:hint="eastAsia"/>
          <w:lang w:eastAsia="ko-KR"/>
        </w:rPr>
        <w:t xml:space="preserve">of the </w:t>
      </w:r>
      <w:r w:rsidR="00BD10D8" w:rsidRPr="00BD10D8">
        <w:rPr>
          <w:b/>
          <w:lang w:eastAsia="ko-KR"/>
        </w:rPr>
        <w:t>A</w:t>
      </w:r>
      <w:r w:rsidR="00BD10D8">
        <w:rPr>
          <w:rFonts w:hint="eastAsia"/>
          <w:lang w:eastAsia="ko-KR"/>
        </w:rPr>
        <w:t xml:space="preserve">. Observe that </w:t>
      </w:r>
      <w:r w:rsidR="00BD10D8" w:rsidRPr="00BD10D8">
        <w:rPr>
          <w:position w:val="-12"/>
        </w:rPr>
        <w:object w:dxaOrig="1200" w:dyaOrig="380" w14:anchorId="12DA8982">
          <v:shape id="_x0000_i1063" type="#_x0000_t75" style="width:51.55pt;height:15.9pt" o:ole="">
            <v:imagedata r:id="rId82" o:title=""/>
          </v:shape>
          <o:OLEObject Type="Embed" ProgID="Equation.3" ShapeID="_x0000_i1063" DrawAspect="Content" ObjectID="_1555501215" r:id="rId83"/>
        </w:object>
      </w:r>
      <w:r w:rsidR="00BD10D8">
        <w:rPr>
          <w:rFonts w:hint="eastAsia"/>
          <w:lang w:eastAsia="ko-KR"/>
        </w:rPr>
        <w:t xml:space="preserve"> is an integer-linear combination of level-1 encoded code blocks at the </w:t>
      </w:r>
      <w:r w:rsidR="00BD10D8" w:rsidRPr="00910103">
        <w:rPr>
          <w:position w:val="-6"/>
        </w:rPr>
        <w:object w:dxaOrig="139" w:dyaOrig="260" w14:anchorId="2FA5D66C">
          <v:shape id="_x0000_i1064" type="#_x0000_t75" style="width:5.3pt;height:9.9pt" o:ole="">
            <v:imagedata r:id="rId25" o:title=""/>
          </v:shape>
          <o:OLEObject Type="Embed" ProgID="Equation.3" ShapeID="_x0000_i1064" DrawAspect="Content" ObjectID="_1555501216" r:id="rId84"/>
        </w:object>
      </w:r>
      <w:r w:rsidR="00BD10D8">
        <w:rPr>
          <w:rFonts w:hint="eastAsia"/>
          <w:lang w:eastAsia="ko-KR"/>
        </w:rPr>
        <w:t>-</w:t>
      </w:r>
      <w:proofErr w:type="spellStart"/>
      <w:r w:rsidR="00BD10D8">
        <w:rPr>
          <w:rFonts w:hint="eastAsia"/>
          <w:lang w:eastAsia="ko-KR"/>
        </w:rPr>
        <w:t>th</w:t>
      </w:r>
      <w:proofErr w:type="spellEnd"/>
      <w:r w:rsidR="00BD10D8">
        <w:rPr>
          <w:rFonts w:hint="eastAsia"/>
          <w:lang w:eastAsia="ko-KR"/>
        </w:rPr>
        <w:t xml:space="preserve"> receive antenna. </w:t>
      </w:r>
      <w:r w:rsidR="001509BA">
        <w:rPr>
          <w:rFonts w:hint="eastAsia"/>
          <w:lang w:eastAsia="ko-KR"/>
        </w:rPr>
        <w:t xml:space="preserve">Then, </w:t>
      </w:r>
      <w:r w:rsidR="001509BA">
        <w:rPr>
          <w:lang w:eastAsia="ko-KR"/>
        </w:rPr>
        <w:t>each</w:t>
      </w:r>
      <w:r w:rsidR="001509BA">
        <w:rPr>
          <w:rFonts w:hint="eastAsia"/>
          <w:lang w:eastAsia="ko-KR"/>
        </w:rPr>
        <w:t xml:space="preserve"> </w:t>
      </w:r>
      <w:r w:rsidR="001509BA">
        <w:rPr>
          <w:lang w:eastAsia="ko-KR"/>
        </w:rPr>
        <w:t>receive antenna</w:t>
      </w:r>
      <w:r w:rsidR="00D836D0">
        <w:rPr>
          <w:rFonts w:hint="eastAsia"/>
          <w:lang w:eastAsia="ko-KR"/>
        </w:rPr>
        <w:t xml:space="preserve"> </w:t>
      </w:r>
      <w:r w:rsidR="00BD10D8" w:rsidRPr="00910103">
        <w:rPr>
          <w:position w:val="-6"/>
        </w:rPr>
        <w:object w:dxaOrig="139" w:dyaOrig="260" w14:anchorId="674C532F">
          <v:shape id="_x0000_i1065" type="#_x0000_t75" style="width:5.3pt;height:9.9pt" o:ole="">
            <v:imagedata r:id="rId25" o:title=""/>
          </v:shape>
          <o:OLEObject Type="Embed" ProgID="Equation.3" ShapeID="_x0000_i1065" DrawAspect="Content" ObjectID="_1555501217" r:id="rId85"/>
        </w:object>
      </w:r>
      <w:r w:rsidR="00AD07DD">
        <w:rPr>
          <w:rFonts w:hint="eastAsia"/>
          <w:lang w:eastAsia="ko-KR"/>
        </w:rPr>
        <w:t xml:space="preserve"> </w:t>
      </w:r>
      <w:r w:rsidR="001509BA">
        <w:rPr>
          <w:lang w:eastAsia="ko-KR"/>
        </w:rPr>
        <w:t>tries to directly recover an integer-linear combination of</w:t>
      </w:r>
      <w:r w:rsidR="001509BA">
        <w:rPr>
          <w:rFonts w:hint="eastAsia"/>
          <w:lang w:eastAsia="ko-KR"/>
        </w:rPr>
        <w:t xml:space="preserve"> encoded </w:t>
      </w:r>
      <w:r w:rsidR="00BD10D8">
        <w:rPr>
          <w:rFonts w:hint="eastAsia"/>
          <w:lang w:eastAsia="ko-KR"/>
        </w:rPr>
        <w:t xml:space="preserve">code blocks </w:t>
      </w:r>
      <w:r w:rsidR="00461F99">
        <w:rPr>
          <w:rFonts w:hint="eastAsia"/>
          <w:lang w:eastAsia="ko-KR"/>
        </w:rPr>
        <w:t xml:space="preserve">from </w:t>
      </w:r>
      <w:r w:rsidR="00BD10D8" w:rsidRPr="00BD10D8">
        <w:rPr>
          <w:position w:val="-10"/>
        </w:rPr>
        <w:object w:dxaOrig="1120" w:dyaOrig="360" w14:anchorId="6A481DC2">
          <v:shape id="_x0000_i1066" type="#_x0000_t75" style="width:50.45pt;height:15.9pt" o:ole="">
            <v:imagedata r:id="rId86" o:title=""/>
          </v:shape>
          <o:OLEObject Type="Embed" ProgID="Equation.3" ShapeID="_x0000_i1066" DrawAspect="Content" ObjectID="_1555501218" r:id="rId87"/>
        </w:object>
      </w:r>
      <w:r w:rsidR="00BD10D8">
        <w:rPr>
          <w:rFonts w:hint="eastAsia"/>
          <w:lang w:eastAsia="ko-KR"/>
        </w:rPr>
        <w:t xml:space="preserve">, i.e., directly calculate the log-likelihood-ratio (LLR) of </w:t>
      </w:r>
      <w:r w:rsidR="00BD10D8" w:rsidRPr="00BD10D8">
        <w:rPr>
          <w:position w:val="-12"/>
        </w:rPr>
        <w:object w:dxaOrig="1920" w:dyaOrig="380" w14:anchorId="6545435B">
          <v:shape id="_x0000_i1067" type="#_x0000_t75" style="width:77.3pt;height:14.8pt" o:ole="">
            <v:imagedata r:id="rId88" o:title=""/>
          </v:shape>
          <o:OLEObject Type="Embed" ProgID="Equation.3" ShapeID="_x0000_i1067" DrawAspect="Content" ObjectID="_1555501219" r:id="rId89"/>
        </w:object>
      </w:r>
      <w:r w:rsidR="00BD10D8">
        <w:rPr>
          <w:rFonts w:hint="eastAsia"/>
          <w:lang w:eastAsia="ko-KR"/>
        </w:rPr>
        <w:t xml:space="preserve">, </w:t>
      </w:r>
      <w:r w:rsidR="001509BA">
        <w:rPr>
          <w:rFonts w:hint="eastAsia"/>
          <w:lang w:eastAsia="ko-KR"/>
        </w:rPr>
        <w:t xml:space="preserve">using the fact that </w:t>
      </w:r>
      <w:r w:rsidR="00D836D0" w:rsidRPr="00D836D0">
        <w:rPr>
          <w:rFonts w:hint="eastAsia"/>
          <w:i/>
          <w:lang w:eastAsia="ko-KR"/>
        </w:rPr>
        <w:t>any</w:t>
      </w:r>
      <w:r w:rsidR="001509BA" w:rsidRPr="00D836D0">
        <w:rPr>
          <w:i/>
          <w:lang w:eastAsia="ko-KR"/>
        </w:rPr>
        <w:t xml:space="preserve"> integer linear combination of encoded code blocks</w:t>
      </w:r>
      <w:r w:rsidR="001509BA" w:rsidRPr="00D836D0">
        <w:rPr>
          <w:rFonts w:hint="eastAsia"/>
          <w:i/>
          <w:lang w:eastAsia="ko-KR"/>
        </w:rPr>
        <w:t xml:space="preserve"> are also themselves encoded blocks</w:t>
      </w:r>
      <w:r w:rsidR="00D836D0">
        <w:rPr>
          <w:rFonts w:hint="eastAsia"/>
          <w:lang w:eastAsia="ko-KR"/>
        </w:rPr>
        <w:t xml:space="preserve"> over modular 2 if </w:t>
      </w:r>
      <w:r w:rsidR="00461F99">
        <w:rPr>
          <w:rFonts w:hint="eastAsia"/>
          <w:lang w:eastAsia="ko-KR"/>
        </w:rPr>
        <w:t xml:space="preserve">linear </w:t>
      </w:r>
      <w:r w:rsidR="00D836D0">
        <w:rPr>
          <w:rFonts w:hint="eastAsia"/>
          <w:lang w:eastAsia="ko-KR"/>
        </w:rPr>
        <w:t xml:space="preserve">binary codes are used. </w:t>
      </w:r>
      <w:r w:rsidR="001509BA">
        <w:rPr>
          <w:rFonts w:hint="eastAsia"/>
          <w:lang w:eastAsia="ko-KR"/>
        </w:rPr>
        <w:t>After</w:t>
      </w:r>
      <w:r w:rsidR="00D836D0">
        <w:rPr>
          <w:rFonts w:hint="eastAsia"/>
          <w:lang w:eastAsia="ko-KR"/>
        </w:rPr>
        <w:t xml:space="preserve"> </w:t>
      </w:r>
      <w:r w:rsidR="001509BA">
        <w:rPr>
          <w:lang w:eastAsia="ko-KR"/>
        </w:rPr>
        <w:t>the linear combinat</w:t>
      </w:r>
      <w:r w:rsidR="00D836D0">
        <w:rPr>
          <w:lang w:eastAsia="ko-KR"/>
        </w:rPr>
        <w:t xml:space="preserve">ion of </w:t>
      </w:r>
      <w:r w:rsidR="00D836D0">
        <w:rPr>
          <w:rFonts w:hint="eastAsia"/>
          <w:lang w:eastAsia="ko-KR"/>
        </w:rPr>
        <w:t>encoded code blocks</w:t>
      </w:r>
      <w:r w:rsidR="001509BA">
        <w:rPr>
          <w:lang w:eastAsia="ko-KR"/>
        </w:rPr>
        <w:t xml:space="preserve"> is successfully</w:t>
      </w:r>
      <w:r w:rsidR="001509BA">
        <w:rPr>
          <w:rFonts w:hint="eastAsia"/>
          <w:lang w:eastAsia="ko-KR"/>
        </w:rPr>
        <w:t xml:space="preserve"> </w:t>
      </w:r>
      <w:r w:rsidR="001509BA">
        <w:rPr>
          <w:lang w:eastAsia="ko-KR"/>
        </w:rPr>
        <w:t>decoded at each receive antenna, the original streams can be recovered from the decoding outputs</w:t>
      </w:r>
      <w:r w:rsidR="001509BA">
        <w:rPr>
          <w:rFonts w:hint="eastAsia"/>
          <w:lang w:eastAsia="ko-KR"/>
        </w:rPr>
        <w:t xml:space="preserve"> </w:t>
      </w:r>
      <w:r w:rsidR="001509BA">
        <w:rPr>
          <w:lang w:eastAsia="ko-KR"/>
        </w:rPr>
        <w:t xml:space="preserve">of linear combinations by inverting </w:t>
      </w:r>
      <w:r w:rsidR="001509BA" w:rsidRPr="00461F99">
        <w:rPr>
          <w:b/>
          <w:lang w:eastAsia="ko-KR"/>
        </w:rPr>
        <w:t xml:space="preserve">A </w:t>
      </w:r>
      <w:r w:rsidR="001509BA">
        <w:rPr>
          <w:lang w:eastAsia="ko-KR"/>
        </w:rPr>
        <w:t xml:space="preserve">in the absence of any noise components. </w:t>
      </w:r>
      <w:r w:rsidR="00670175">
        <w:rPr>
          <w:rFonts w:hint="eastAsia"/>
          <w:lang w:eastAsia="ko-KR"/>
        </w:rPr>
        <w:t xml:space="preserve"> </w:t>
      </w:r>
    </w:p>
    <w:p w14:paraId="23A7FC55" w14:textId="77777777" w:rsidR="00D853E4" w:rsidRDefault="001509BA" w:rsidP="00D836D0">
      <w:pPr>
        <w:widowControl w:val="0"/>
        <w:autoSpaceDE w:val="0"/>
        <w:autoSpaceDN w:val="0"/>
        <w:adjustRightInd w:val="0"/>
        <w:spacing w:after="0"/>
        <w:ind w:firstLineChars="50" w:firstLine="100"/>
        <w:jc w:val="both"/>
        <w:rPr>
          <w:lang w:eastAsia="ko-KR"/>
        </w:rPr>
      </w:pPr>
      <w:r>
        <w:rPr>
          <w:lang w:eastAsia="ko-KR"/>
        </w:rPr>
        <w:t>If the decoding of level-1</w:t>
      </w:r>
      <w:r>
        <w:rPr>
          <w:rFonts w:hint="eastAsia"/>
          <w:lang w:eastAsia="ko-KR"/>
        </w:rPr>
        <w:t xml:space="preserve"> encoded code blocks</w:t>
      </w:r>
      <w:r>
        <w:rPr>
          <w:lang w:eastAsia="ko-KR"/>
        </w:rPr>
        <w:t xml:space="preserve"> is successful, t</w:t>
      </w:r>
      <w:r w:rsidR="00D836D0">
        <w:rPr>
          <w:lang w:eastAsia="ko-KR"/>
        </w:rPr>
        <w:t>he receiver performs SIC of the</w:t>
      </w:r>
      <w:r w:rsidR="00D836D0">
        <w:rPr>
          <w:rFonts w:hint="eastAsia"/>
          <w:lang w:eastAsia="ko-KR"/>
        </w:rPr>
        <w:t xml:space="preserve">m from </w:t>
      </w:r>
      <w:r w:rsidR="002134B0" w:rsidRPr="001509BA">
        <w:rPr>
          <w:position w:val="-12"/>
        </w:rPr>
        <w:object w:dxaOrig="859" w:dyaOrig="400" w14:anchorId="0E40CF0B">
          <v:shape id="_x0000_i1068" type="#_x0000_t75" style="width:37.05pt;height:17.3pt" o:ole="">
            <v:imagedata r:id="rId90" o:title=""/>
          </v:shape>
          <o:OLEObject Type="Embed" ProgID="Equation.3" ShapeID="_x0000_i1068" DrawAspect="Content" ObjectID="_1555501220" r:id="rId91"/>
        </w:object>
      </w:r>
      <w:r w:rsidR="00D836D0">
        <w:rPr>
          <w:rFonts w:hint="eastAsia"/>
          <w:lang w:eastAsia="ko-KR"/>
        </w:rPr>
        <w:t xml:space="preserve"> and scales it by 1/2. </w:t>
      </w:r>
      <w:r w:rsidR="00D836D0">
        <w:rPr>
          <w:lang w:eastAsia="ko-KR"/>
        </w:rPr>
        <w:t>Then, by following the same</w:t>
      </w:r>
      <w:r w:rsidR="00D836D0">
        <w:rPr>
          <w:rFonts w:hint="eastAsia"/>
          <w:lang w:eastAsia="ko-KR"/>
        </w:rPr>
        <w:t xml:space="preserve"> </w:t>
      </w:r>
      <w:r w:rsidR="00D836D0">
        <w:rPr>
          <w:lang w:eastAsia="ko-KR"/>
        </w:rPr>
        <w:t xml:space="preserve">steps as in the decoding of level-1 </w:t>
      </w:r>
      <w:r w:rsidR="00D836D0">
        <w:rPr>
          <w:rFonts w:hint="eastAsia"/>
          <w:lang w:eastAsia="ko-KR"/>
        </w:rPr>
        <w:t>encoded code blocks</w:t>
      </w:r>
      <w:r w:rsidR="00D836D0">
        <w:rPr>
          <w:lang w:eastAsia="ko-KR"/>
        </w:rPr>
        <w:t>, the receiver now can attempt to decod</w:t>
      </w:r>
      <w:r w:rsidR="00D836D0">
        <w:rPr>
          <w:rFonts w:hint="eastAsia"/>
          <w:lang w:eastAsia="ko-KR"/>
        </w:rPr>
        <w:t xml:space="preserve">e level-2 encoded code blocks. </w:t>
      </w:r>
      <w:r w:rsidR="00D836D0" w:rsidRPr="00D836D0">
        <w:rPr>
          <w:lang w:eastAsia="ko-KR"/>
        </w:rPr>
        <w:t>This recursive procedure continues</w:t>
      </w:r>
      <w:r w:rsidR="00D836D0">
        <w:rPr>
          <w:rFonts w:hint="eastAsia"/>
          <w:lang w:eastAsia="ko-KR"/>
        </w:rPr>
        <w:t xml:space="preserve"> until all the levels are decoded. </w:t>
      </w:r>
    </w:p>
    <w:p w14:paraId="477500D8" w14:textId="77777777" w:rsidR="00D853E4" w:rsidRDefault="00D853E4" w:rsidP="00D836D0">
      <w:pPr>
        <w:widowControl w:val="0"/>
        <w:autoSpaceDE w:val="0"/>
        <w:autoSpaceDN w:val="0"/>
        <w:adjustRightInd w:val="0"/>
        <w:spacing w:after="0"/>
        <w:ind w:firstLineChars="50" w:firstLine="100"/>
        <w:jc w:val="both"/>
        <w:rPr>
          <w:lang w:eastAsia="ko-KR"/>
        </w:rPr>
      </w:pPr>
    </w:p>
    <w:p w14:paraId="2BC27963" w14:textId="6ADD7B32" w:rsidR="00BD10D8" w:rsidRDefault="00D853E4" w:rsidP="00D836D0">
      <w:pPr>
        <w:widowControl w:val="0"/>
        <w:autoSpaceDE w:val="0"/>
        <w:autoSpaceDN w:val="0"/>
        <w:adjustRightInd w:val="0"/>
        <w:spacing w:after="0"/>
        <w:ind w:firstLineChars="50" w:firstLine="100"/>
        <w:jc w:val="both"/>
        <w:rPr>
          <w:lang w:eastAsia="ko-KR"/>
        </w:rPr>
      </w:pPr>
      <w:r>
        <w:rPr>
          <w:rFonts w:hint="eastAsia"/>
          <w:lang w:eastAsia="ko-KR"/>
        </w:rPr>
        <w:t>For more details about m</w:t>
      </w:r>
      <w:r w:rsidRPr="00D853E4">
        <w:rPr>
          <w:lang w:eastAsia="ko-KR"/>
        </w:rPr>
        <w:t>ulti-stage decoding</w:t>
      </w:r>
      <w:r w:rsidR="00AD07DD">
        <w:rPr>
          <w:rFonts w:hint="eastAsia"/>
          <w:lang w:eastAsia="ko-KR"/>
        </w:rPr>
        <w:t>, we refer to</w:t>
      </w:r>
      <w:r w:rsidR="00021754">
        <w:rPr>
          <w:rFonts w:hint="eastAsia"/>
          <w:lang w:eastAsia="ko-KR"/>
        </w:rPr>
        <w:t xml:space="preserve"> </w:t>
      </w:r>
      <w:r w:rsidR="00021754">
        <w:rPr>
          <w:lang w:eastAsia="ko-KR"/>
        </w:rPr>
        <w:fldChar w:fldCharType="begin"/>
      </w:r>
      <w:r w:rsidR="00021754">
        <w:rPr>
          <w:lang w:eastAsia="ko-KR"/>
        </w:rPr>
        <w:instrText xml:space="preserve"> </w:instrText>
      </w:r>
      <w:r w:rsidR="00021754">
        <w:rPr>
          <w:rFonts w:hint="eastAsia"/>
          <w:lang w:eastAsia="ko-KR"/>
        </w:rPr>
        <w:instrText>REF _Ref465682411 \r \h</w:instrText>
      </w:r>
      <w:r w:rsidR="00021754">
        <w:rPr>
          <w:lang w:eastAsia="ko-KR"/>
        </w:rPr>
        <w:instrText xml:space="preserve"> </w:instrText>
      </w:r>
      <w:r w:rsidR="00021754">
        <w:rPr>
          <w:lang w:eastAsia="ko-KR"/>
        </w:rPr>
      </w:r>
      <w:r w:rsidR="00021754">
        <w:rPr>
          <w:lang w:eastAsia="ko-KR"/>
        </w:rPr>
        <w:fldChar w:fldCharType="separate"/>
      </w:r>
      <w:r w:rsidR="00021754">
        <w:rPr>
          <w:lang w:eastAsia="ko-KR"/>
        </w:rPr>
        <w:t>[4]</w:t>
      </w:r>
      <w:r w:rsidR="00021754">
        <w:rPr>
          <w:lang w:eastAsia="ko-KR"/>
        </w:rPr>
        <w:fldChar w:fldCharType="end"/>
      </w:r>
      <w:r>
        <w:rPr>
          <w:rFonts w:hint="eastAsia"/>
          <w:lang w:eastAsia="ko-KR"/>
        </w:rPr>
        <w:t>.</w:t>
      </w:r>
      <w:r w:rsidRPr="00D853E4">
        <w:rPr>
          <w:lang w:eastAsia="ko-KR"/>
        </w:rPr>
        <w:t xml:space="preserve"> </w:t>
      </w:r>
      <w:r w:rsidR="00D81351">
        <w:rPr>
          <w:rFonts w:hint="eastAsia"/>
          <w:lang w:eastAsia="ko-KR"/>
        </w:rPr>
        <w:t xml:space="preserve">In addition, for </w:t>
      </w:r>
      <w:r w:rsidR="00D81351" w:rsidRPr="00D81351">
        <w:rPr>
          <w:lang w:eastAsia="ko-KR"/>
        </w:rPr>
        <w:t xml:space="preserve">more details about </w:t>
      </w:r>
      <w:r w:rsidR="00AD07DD">
        <w:rPr>
          <w:rFonts w:hint="eastAsia"/>
          <w:lang w:eastAsia="ko-KR"/>
        </w:rPr>
        <w:t xml:space="preserve">the advance MIMO </w:t>
      </w:r>
      <w:r w:rsidR="00D81351">
        <w:rPr>
          <w:rFonts w:hint="eastAsia"/>
          <w:lang w:eastAsia="ko-KR"/>
        </w:rPr>
        <w:t xml:space="preserve">receiver operation, we refer </w:t>
      </w:r>
      <w:proofErr w:type="gramStart"/>
      <w:r w:rsidR="00D81351">
        <w:rPr>
          <w:rFonts w:hint="eastAsia"/>
          <w:lang w:eastAsia="ko-KR"/>
        </w:rPr>
        <w:t>to</w:t>
      </w:r>
      <w:r w:rsidR="00F72507">
        <w:rPr>
          <w:rFonts w:hint="eastAsia"/>
          <w:lang w:eastAsia="ko-KR"/>
        </w:rPr>
        <w:t xml:space="preserve"> </w:t>
      </w:r>
      <w:proofErr w:type="gramEnd"/>
      <w:r w:rsidR="00F72507">
        <w:rPr>
          <w:lang w:eastAsia="ko-KR"/>
        </w:rPr>
        <w:fldChar w:fldCharType="begin"/>
      </w:r>
      <w:r w:rsidR="00F72507">
        <w:rPr>
          <w:lang w:eastAsia="ko-KR"/>
        </w:rPr>
        <w:instrText xml:space="preserve"> </w:instrText>
      </w:r>
      <w:r w:rsidR="00F72507">
        <w:rPr>
          <w:rFonts w:hint="eastAsia"/>
          <w:lang w:eastAsia="ko-KR"/>
        </w:rPr>
        <w:instrText>REF _Ref465682916 \r \h</w:instrText>
      </w:r>
      <w:r w:rsidR="00F72507">
        <w:rPr>
          <w:lang w:eastAsia="ko-KR"/>
        </w:rPr>
        <w:instrText xml:space="preserve"> </w:instrText>
      </w:r>
      <w:r w:rsidR="00F72507">
        <w:rPr>
          <w:lang w:eastAsia="ko-KR"/>
        </w:rPr>
      </w:r>
      <w:r w:rsidR="00F72507">
        <w:rPr>
          <w:lang w:eastAsia="ko-KR"/>
        </w:rPr>
        <w:fldChar w:fldCharType="separate"/>
      </w:r>
      <w:r w:rsidR="00021754">
        <w:rPr>
          <w:lang w:eastAsia="ko-KR"/>
        </w:rPr>
        <w:fldChar w:fldCharType="begin"/>
      </w:r>
      <w:r w:rsidR="00021754">
        <w:rPr>
          <w:lang w:eastAsia="ko-KR"/>
        </w:rPr>
        <w:instrText xml:space="preserve"> REF _Ref465682916 \r \h </w:instrText>
      </w:r>
      <w:r w:rsidR="00021754">
        <w:rPr>
          <w:lang w:eastAsia="ko-KR"/>
        </w:rPr>
      </w:r>
      <w:r w:rsidR="00021754">
        <w:rPr>
          <w:lang w:eastAsia="ko-KR"/>
        </w:rPr>
        <w:fldChar w:fldCharType="separate"/>
      </w:r>
      <w:r w:rsidR="00021754">
        <w:rPr>
          <w:lang w:eastAsia="ko-KR"/>
        </w:rPr>
        <w:t>[8]</w:t>
      </w:r>
      <w:r w:rsidR="00021754">
        <w:rPr>
          <w:lang w:eastAsia="ko-KR"/>
        </w:rPr>
        <w:fldChar w:fldCharType="end"/>
      </w:r>
      <w:r w:rsidR="00F72507">
        <w:rPr>
          <w:lang w:eastAsia="ko-KR"/>
        </w:rPr>
        <w:fldChar w:fldCharType="end"/>
      </w:r>
      <w:r w:rsidR="00F72507">
        <w:rPr>
          <w:rFonts w:hint="eastAsia"/>
          <w:lang w:eastAsia="ko-KR"/>
        </w:rPr>
        <w:t>.</w:t>
      </w:r>
    </w:p>
    <w:p w14:paraId="5611A79B" w14:textId="65BC5310" w:rsidR="00BD10D8" w:rsidRDefault="00BD10D8" w:rsidP="00BD10D8">
      <w:pPr>
        <w:widowControl w:val="0"/>
        <w:autoSpaceDE w:val="0"/>
        <w:autoSpaceDN w:val="0"/>
        <w:adjustRightInd w:val="0"/>
        <w:spacing w:after="0"/>
        <w:jc w:val="both"/>
        <w:rPr>
          <w:lang w:eastAsia="ko-KR"/>
        </w:rPr>
      </w:pPr>
    </w:p>
    <w:p w14:paraId="4BE3D125" w14:textId="77777777" w:rsidR="00F72507" w:rsidRDefault="00F72507" w:rsidP="00BD10D8">
      <w:pPr>
        <w:widowControl w:val="0"/>
        <w:autoSpaceDE w:val="0"/>
        <w:autoSpaceDN w:val="0"/>
        <w:adjustRightInd w:val="0"/>
        <w:spacing w:after="0"/>
        <w:jc w:val="both"/>
        <w:rPr>
          <w:lang w:eastAsia="ko-KR"/>
        </w:rPr>
      </w:pPr>
    </w:p>
    <w:p w14:paraId="29B56B50" w14:textId="77777777" w:rsidR="00F72507" w:rsidRPr="00FB7C5E" w:rsidRDefault="00F72507" w:rsidP="00F72507">
      <w:pPr>
        <w:ind w:firstLine="284"/>
        <w:jc w:val="both"/>
        <w:rPr>
          <w:i/>
          <w:color w:val="000000" w:themeColor="text1"/>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2</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The modulation scheme consisting of MLC and natural mapping enables the receiver to use the advanced MIMO scheme.</w:t>
      </w:r>
    </w:p>
    <w:p w14:paraId="7DDB4C22" w14:textId="77777777" w:rsidR="00F72507" w:rsidRPr="00F72507" w:rsidRDefault="00F72507" w:rsidP="00BD10D8">
      <w:pPr>
        <w:widowControl w:val="0"/>
        <w:autoSpaceDE w:val="0"/>
        <w:autoSpaceDN w:val="0"/>
        <w:adjustRightInd w:val="0"/>
        <w:spacing w:after="0"/>
        <w:jc w:val="both"/>
        <w:rPr>
          <w:lang w:eastAsia="ko-KR"/>
        </w:rPr>
      </w:pPr>
    </w:p>
    <w:p w14:paraId="7D313228" w14:textId="3973C1E7" w:rsidR="00D81351" w:rsidRDefault="00D81351" w:rsidP="00D81351">
      <w:pPr>
        <w:pStyle w:val="Heading2"/>
        <w:numPr>
          <w:ilvl w:val="0"/>
          <w:numId w:val="0"/>
        </w:numPr>
      </w:pPr>
      <w:r>
        <w:rPr>
          <w:rFonts w:hint="eastAsia"/>
        </w:rPr>
        <w:t xml:space="preserve">3.3 </w:t>
      </w:r>
      <w:r w:rsidR="00FB7C5E">
        <w:rPr>
          <w:rFonts w:hint="eastAsia"/>
        </w:rPr>
        <w:t>Advanced MIMO</w:t>
      </w:r>
      <w:r>
        <w:rPr>
          <w:rFonts w:hint="eastAsia"/>
        </w:rPr>
        <w:t xml:space="preserve"> detection scheme   </w:t>
      </w:r>
    </w:p>
    <w:p w14:paraId="08B68BC1" w14:textId="4DCC1623" w:rsidR="00D81351" w:rsidRDefault="00D81351" w:rsidP="00D81351">
      <w:pPr>
        <w:spacing w:line="288" w:lineRule="auto"/>
        <w:ind w:firstLineChars="50" w:firstLine="100"/>
        <w:jc w:val="both"/>
        <w:rPr>
          <w:lang w:eastAsia="ko-KR"/>
        </w:rPr>
      </w:pPr>
      <w:r w:rsidRPr="00D81351">
        <w:rPr>
          <w:lang w:eastAsia="ko-KR"/>
        </w:rPr>
        <w:t xml:space="preserve">Based on MLC and natural mapping, we can also consider a simplified version of the </w:t>
      </w:r>
      <w:r>
        <w:rPr>
          <w:rFonts w:hint="eastAsia"/>
          <w:lang w:eastAsia="ko-KR"/>
        </w:rPr>
        <w:t>aforementioned decoding strategy,</w:t>
      </w:r>
      <w:r w:rsidRPr="00D81351">
        <w:rPr>
          <w:lang w:eastAsia="ko-KR"/>
        </w:rPr>
        <w:t xml:space="preserve"> in which the receiver applies the scheme at the symbol level only instead of </w:t>
      </w:r>
      <w:proofErr w:type="spellStart"/>
      <w:r w:rsidRPr="00D81351">
        <w:rPr>
          <w:lang w:eastAsia="ko-KR"/>
        </w:rPr>
        <w:t>codeword</w:t>
      </w:r>
      <w:proofErr w:type="spellEnd"/>
      <w:r w:rsidRPr="00D81351">
        <w:rPr>
          <w:lang w:eastAsia="ko-KR"/>
        </w:rPr>
        <w:t xml:space="preserve"> level, i.e., employs the scheme only for the detection of summed symbols</w:t>
      </w:r>
      <w:r w:rsidR="002134B0">
        <w:rPr>
          <w:lang w:eastAsia="ko-KR"/>
        </w:rPr>
        <w:t xml:space="preserve">. </w:t>
      </w:r>
      <w:r w:rsidRPr="00D81351">
        <w:rPr>
          <w:lang w:eastAsia="ko-KR"/>
        </w:rPr>
        <w:t xml:space="preserve">In this case, as similar to the check node operation used in LDPC codes, we can get the log likelihood ratio (LLR) of bit of individual </w:t>
      </w:r>
      <w:r w:rsidR="002134B0">
        <w:rPr>
          <w:rFonts w:hint="eastAsia"/>
          <w:lang w:eastAsia="ko-KR"/>
        </w:rPr>
        <w:t>bit</w:t>
      </w:r>
      <w:r w:rsidRPr="00D81351">
        <w:rPr>
          <w:lang w:eastAsia="ko-KR"/>
        </w:rPr>
        <w:t xml:space="preserve"> from the detection of summed bits. Note that if the channel variation is not severe, the decoding </w:t>
      </w:r>
      <w:r w:rsidR="002134B0">
        <w:rPr>
          <w:rFonts w:hint="eastAsia"/>
          <w:lang w:eastAsia="ko-KR"/>
        </w:rPr>
        <w:t xml:space="preserve">of summation of encoded code blocks </w:t>
      </w:r>
      <w:r w:rsidRPr="00D81351">
        <w:rPr>
          <w:lang w:eastAsia="ko-KR"/>
        </w:rPr>
        <w:t xml:space="preserve">can provide additional coding gain over the detection </w:t>
      </w:r>
      <w:r w:rsidR="002134B0">
        <w:rPr>
          <w:rFonts w:hint="eastAsia"/>
          <w:lang w:eastAsia="ko-KR"/>
        </w:rPr>
        <w:t>scheme</w:t>
      </w:r>
      <w:r w:rsidR="002134B0">
        <w:rPr>
          <w:lang w:eastAsia="ko-KR"/>
        </w:rPr>
        <w:t xml:space="preserve">. However, since the </w:t>
      </w:r>
      <w:r w:rsidRPr="00D81351">
        <w:rPr>
          <w:lang w:eastAsia="ko-KR"/>
        </w:rPr>
        <w:t xml:space="preserve">detection </w:t>
      </w:r>
      <w:r w:rsidR="002134B0">
        <w:rPr>
          <w:rFonts w:hint="eastAsia"/>
          <w:lang w:eastAsia="ko-KR"/>
        </w:rPr>
        <w:t xml:space="preserve">scheme </w:t>
      </w:r>
      <w:r w:rsidRPr="00D81351">
        <w:rPr>
          <w:lang w:eastAsia="ko-KR"/>
        </w:rPr>
        <w:t>operates at the symbol level and the integer matrix can be adaptively chosen, it is more robust agai</w:t>
      </w:r>
      <w:r w:rsidR="002134B0">
        <w:rPr>
          <w:lang w:eastAsia="ko-KR"/>
        </w:rPr>
        <w:t xml:space="preserve">nst channel variation than the </w:t>
      </w:r>
      <w:r w:rsidRPr="00D81351">
        <w:rPr>
          <w:lang w:eastAsia="ko-KR"/>
        </w:rPr>
        <w:t>decoding</w:t>
      </w:r>
      <w:r w:rsidR="002134B0">
        <w:rPr>
          <w:rFonts w:hint="eastAsia"/>
          <w:lang w:eastAsia="ko-KR"/>
        </w:rPr>
        <w:t xml:space="preserve"> scheme</w:t>
      </w:r>
      <w:r w:rsidRPr="00D81351">
        <w:rPr>
          <w:lang w:eastAsia="ko-KR"/>
        </w:rPr>
        <w:t xml:space="preserve">. Therefore, even when the </w:t>
      </w:r>
      <w:r w:rsidR="002134B0">
        <w:rPr>
          <w:lang w:eastAsia="ko-KR"/>
        </w:rPr>
        <w:t>channel variation is severe, the</w:t>
      </w:r>
      <w:r w:rsidR="002134B0">
        <w:rPr>
          <w:rFonts w:hint="eastAsia"/>
          <w:lang w:eastAsia="ko-KR"/>
        </w:rPr>
        <w:t xml:space="preserve"> detection of summation of encoded code blocks </w:t>
      </w:r>
      <w:r w:rsidRPr="00D81351">
        <w:rPr>
          <w:lang w:eastAsia="ko-KR"/>
        </w:rPr>
        <w:t>ca</w:t>
      </w:r>
      <w:r w:rsidR="002134B0">
        <w:rPr>
          <w:lang w:eastAsia="ko-KR"/>
        </w:rPr>
        <w:t xml:space="preserve">n be employed instead of </w:t>
      </w:r>
      <w:r w:rsidR="002134B0">
        <w:rPr>
          <w:rFonts w:hint="eastAsia"/>
          <w:lang w:eastAsia="ko-KR"/>
        </w:rPr>
        <w:t xml:space="preserve">the </w:t>
      </w:r>
      <w:r w:rsidRPr="00D81351">
        <w:rPr>
          <w:lang w:eastAsia="ko-KR"/>
        </w:rPr>
        <w:t>decoding and</w:t>
      </w:r>
      <w:r w:rsidR="002134B0">
        <w:rPr>
          <w:rFonts w:hint="eastAsia"/>
          <w:lang w:eastAsia="ko-KR"/>
        </w:rPr>
        <w:t xml:space="preserve"> the considered advanced MIMO scheme</w:t>
      </w:r>
      <w:r w:rsidRPr="00D81351">
        <w:rPr>
          <w:lang w:eastAsia="ko-KR"/>
        </w:rPr>
        <w:t xml:space="preserve"> still outperform other conventional MIMO schemes such as MMSE-SIC. For the simulation results, we refer to </w:t>
      </w:r>
      <w:r w:rsidR="00021754">
        <w:rPr>
          <w:lang w:eastAsia="ko-KR"/>
        </w:rPr>
        <w:fldChar w:fldCharType="begin"/>
      </w:r>
      <w:r w:rsidR="00021754">
        <w:rPr>
          <w:lang w:eastAsia="ko-KR"/>
        </w:rPr>
        <w:instrText xml:space="preserve"> REF _Ref463007312 \r \h </w:instrText>
      </w:r>
      <w:r w:rsidR="00021754">
        <w:rPr>
          <w:lang w:eastAsia="ko-KR"/>
        </w:rPr>
      </w:r>
      <w:r w:rsidR="00021754">
        <w:rPr>
          <w:lang w:eastAsia="ko-KR"/>
        </w:rPr>
        <w:fldChar w:fldCharType="separate"/>
      </w:r>
      <w:r w:rsidR="00021754">
        <w:rPr>
          <w:lang w:eastAsia="ko-KR"/>
        </w:rPr>
        <w:t>[3]</w:t>
      </w:r>
      <w:r w:rsidR="00021754">
        <w:rPr>
          <w:lang w:eastAsia="ko-KR"/>
        </w:rPr>
        <w:fldChar w:fldCharType="end"/>
      </w:r>
    </w:p>
    <w:p w14:paraId="78DD5B80" w14:textId="77777777" w:rsidR="00D81351" w:rsidRPr="00D81351" w:rsidRDefault="00D81351" w:rsidP="00D81351">
      <w:pPr>
        <w:spacing w:line="288" w:lineRule="auto"/>
        <w:ind w:firstLineChars="50" w:firstLine="100"/>
        <w:jc w:val="both"/>
        <w:rPr>
          <w:lang w:eastAsia="ko-KR"/>
        </w:rPr>
      </w:pPr>
    </w:p>
    <w:p w14:paraId="5E1C2FAC" w14:textId="6606A6A9" w:rsidR="00D81351" w:rsidRDefault="00D81351" w:rsidP="00D81351">
      <w:pPr>
        <w:spacing w:before="60" w:line="288" w:lineRule="auto"/>
        <w:ind w:firstLineChars="142" w:firstLine="284"/>
        <w:jc w:val="both"/>
        <w:rPr>
          <w:i/>
          <w:color w:val="000000" w:themeColor="text1"/>
          <w:lang w:eastAsia="ko-KR"/>
        </w:rPr>
      </w:pPr>
      <w:r>
        <w:rPr>
          <w:rFonts w:hint="eastAsia"/>
          <w:b/>
          <w:i/>
          <w:lang w:eastAsia="ko-KR"/>
        </w:rPr>
        <w:t>Observation</w:t>
      </w:r>
      <w:r w:rsidRPr="00632FA9">
        <w:rPr>
          <w:b/>
          <w:i/>
        </w:rPr>
        <w:t xml:space="preserve"> </w:t>
      </w:r>
      <w:r>
        <w:rPr>
          <w:rFonts w:hint="eastAsia"/>
          <w:b/>
          <w:i/>
          <w:lang w:eastAsia="ko-KR"/>
        </w:rPr>
        <w:t>3</w:t>
      </w:r>
      <w:r w:rsidRPr="00632FA9">
        <w:rPr>
          <w:rFonts w:hint="eastAsia"/>
          <w:b/>
          <w:i/>
        </w:rPr>
        <w:t>:</w:t>
      </w:r>
      <w:r w:rsidRPr="00632FA9">
        <w:rPr>
          <w:b/>
          <w:i/>
        </w:rPr>
        <w:t xml:space="preserve"> </w:t>
      </w:r>
      <w:r w:rsidR="002E322A">
        <w:rPr>
          <w:rFonts w:hint="eastAsia"/>
          <w:i/>
          <w:color w:val="000000" w:themeColor="text1"/>
          <w:lang w:eastAsia="ko-KR"/>
        </w:rPr>
        <w:t xml:space="preserve">The </w:t>
      </w:r>
      <w:r w:rsidR="002E322A">
        <w:rPr>
          <w:i/>
          <w:color w:val="000000" w:themeColor="text1"/>
          <w:lang w:eastAsia="ko-KR"/>
        </w:rPr>
        <w:t>considered</w:t>
      </w:r>
      <w:r w:rsidR="002E322A">
        <w:rPr>
          <w:rFonts w:hint="eastAsia"/>
          <w:i/>
          <w:color w:val="000000" w:themeColor="text1"/>
          <w:lang w:eastAsia="ko-KR"/>
        </w:rPr>
        <w:t xml:space="preserve"> advanced MIMO scheme</w:t>
      </w:r>
      <w:r>
        <w:rPr>
          <w:rFonts w:hint="eastAsia"/>
          <w:i/>
          <w:color w:val="000000" w:themeColor="text1"/>
          <w:lang w:eastAsia="ko-KR"/>
        </w:rPr>
        <w:t xml:space="preserve"> is still applicable to the case in which the channel variation is severe</w:t>
      </w:r>
    </w:p>
    <w:p w14:paraId="1AEA5221" w14:textId="77777777" w:rsidR="007930DC" w:rsidRPr="00B51689" w:rsidRDefault="007930DC" w:rsidP="00BA44E4">
      <w:pPr>
        <w:spacing w:before="60" w:line="288" w:lineRule="auto"/>
        <w:jc w:val="both"/>
        <w:rPr>
          <w:lang w:eastAsia="ko-KR"/>
        </w:rPr>
      </w:pPr>
    </w:p>
    <w:p w14:paraId="2A5D8AF7" w14:textId="422C00F8" w:rsidR="007930DC" w:rsidRDefault="007930DC" w:rsidP="007930D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lastRenderedPageBreak/>
        <w:t>Conclusion</w:t>
      </w:r>
    </w:p>
    <w:p w14:paraId="61A8EA70" w14:textId="61229E1A" w:rsidR="007930DC" w:rsidRPr="00D81351" w:rsidRDefault="007930DC" w:rsidP="00D81351">
      <w:pPr>
        <w:spacing w:before="60" w:line="288" w:lineRule="auto"/>
        <w:ind w:firstLineChars="142" w:firstLine="284"/>
        <w:jc w:val="both"/>
        <w:rPr>
          <w:lang w:val="en-US" w:eastAsia="ko-KR"/>
        </w:rPr>
      </w:pPr>
      <w:r w:rsidRPr="006E76BD">
        <w:rPr>
          <w:rFonts w:hint="eastAsia"/>
          <w:lang w:val="en-US" w:eastAsia="ko-KR"/>
        </w:rPr>
        <w:t>Th</w:t>
      </w:r>
      <w:r w:rsidRPr="006E76BD">
        <w:rPr>
          <w:lang w:val="en-US" w:eastAsia="ko-KR"/>
        </w:rPr>
        <w:t>is contribution discussed the</w:t>
      </w:r>
      <w:r w:rsidR="00D81351">
        <w:rPr>
          <w:rFonts w:hint="eastAsia"/>
          <w:lang w:val="en-US" w:eastAsia="ko-KR"/>
        </w:rPr>
        <w:t xml:space="preserve"> </w:t>
      </w:r>
      <w:r w:rsidR="00D81351" w:rsidRPr="00D81351">
        <w:rPr>
          <w:lang w:val="en-US" w:eastAsia="ko-KR"/>
        </w:rPr>
        <w:t>detailed descriptions of the proposed transmission and reception schemes for high spectral efficiency MIMO.</w:t>
      </w:r>
      <w:r w:rsidR="00D81351">
        <w:rPr>
          <w:rFonts w:hint="eastAsia"/>
          <w:lang w:val="en-US" w:eastAsia="ko-KR"/>
        </w:rPr>
        <w:t xml:space="preserve"> </w:t>
      </w:r>
      <w:r w:rsidRPr="006E76BD">
        <w:rPr>
          <w:rFonts w:hint="eastAsia"/>
          <w:lang w:val="en-US" w:eastAsia="ko-KR"/>
        </w:rPr>
        <w:t xml:space="preserve">The proposed modulation and bit-to-symbol mapping are suitable for </w:t>
      </w:r>
      <w:r w:rsidRPr="006E76BD">
        <w:rPr>
          <w:lang w:val="en-US" w:eastAsia="ko-KR"/>
        </w:rPr>
        <w:t xml:space="preserve">MIMO </w:t>
      </w:r>
      <w:r w:rsidRPr="006E76BD">
        <w:rPr>
          <w:rFonts w:hint="eastAsia"/>
          <w:lang w:val="en-US" w:eastAsia="ko-KR"/>
        </w:rPr>
        <w:t xml:space="preserve">transmission and can </w:t>
      </w:r>
      <w:r w:rsidRPr="006E76BD">
        <w:rPr>
          <w:lang w:val="en-US" w:eastAsia="ko-KR"/>
        </w:rPr>
        <w:t xml:space="preserve">provide good performance </w:t>
      </w:r>
      <w:r>
        <w:rPr>
          <w:rFonts w:hint="eastAsia"/>
          <w:lang w:val="en-US" w:eastAsia="ko-KR"/>
        </w:rPr>
        <w:t>at</w:t>
      </w:r>
      <w:r w:rsidRPr="006E76BD">
        <w:rPr>
          <w:lang w:val="en-US" w:eastAsia="ko-KR"/>
        </w:rPr>
        <w:t xml:space="preserve"> low complexity. Our </w:t>
      </w:r>
      <w:r w:rsidRPr="006E76BD">
        <w:rPr>
          <w:rFonts w:hint="eastAsia"/>
          <w:lang w:val="en-US" w:eastAsia="ko-KR"/>
        </w:rPr>
        <w:t>observations</w:t>
      </w:r>
      <w:r w:rsidRPr="006E76BD">
        <w:rPr>
          <w:lang w:val="en-US" w:eastAsia="ko-KR"/>
        </w:rPr>
        <w:t xml:space="preserve"> are as follows:</w:t>
      </w:r>
      <w:r w:rsidRPr="006E76BD">
        <w:rPr>
          <w:rFonts w:hint="eastAsia"/>
          <w:lang w:val="en-US" w:eastAsia="ko-KR"/>
        </w:rPr>
        <w:t xml:space="preserve"> </w:t>
      </w:r>
    </w:p>
    <w:p w14:paraId="11EB7204" w14:textId="3CF2A8D5" w:rsidR="007930DC" w:rsidRDefault="007930DC" w:rsidP="00BA44E4">
      <w:pPr>
        <w:spacing w:before="60" w:line="288" w:lineRule="auto"/>
        <w:ind w:firstLineChars="142" w:firstLine="284"/>
        <w:jc w:val="both"/>
        <w:rPr>
          <w:i/>
          <w:lang w:eastAsia="ko-KR"/>
        </w:rPr>
      </w:pPr>
      <w:r>
        <w:rPr>
          <w:rFonts w:hint="eastAsia"/>
          <w:b/>
          <w:i/>
          <w:lang w:eastAsia="ko-KR"/>
        </w:rPr>
        <w:t>Observation</w:t>
      </w:r>
      <w:r w:rsidRPr="00632FA9">
        <w:rPr>
          <w:b/>
          <w:i/>
        </w:rPr>
        <w:t xml:space="preserve"> </w:t>
      </w:r>
      <w:r w:rsidR="00FB7C5E">
        <w:rPr>
          <w:rFonts w:hint="eastAsia"/>
          <w:b/>
          <w:i/>
          <w:lang w:eastAsia="ko-KR"/>
        </w:rPr>
        <w:t>1</w:t>
      </w:r>
      <w:r>
        <w:t xml:space="preserve">: </w:t>
      </w:r>
      <w:r w:rsidR="00BA21AD" w:rsidRPr="002326B6">
        <w:rPr>
          <w:i/>
        </w:rPr>
        <w:t>Supporting both MLC and BICM requires</w:t>
      </w:r>
      <w:r w:rsidR="00BA21AD">
        <w:rPr>
          <w:rFonts w:hint="eastAsia"/>
          <w:i/>
          <w:lang w:eastAsia="ko-KR"/>
        </w:rPr>
        <w:t xml:space="preserve"> </w:t>
      </w:r>
      <w:r w:rsidR="00BA21AD" w:rsidRPr="002326B6">
        <w:rPr>
          <w:i/>
          <w:lang w:eastAsia="ko-KR"/>
        </w:rPr>
        <w:t>slight modification</w:t>
      </w:r>
      <w:r w:rsidR="00BA21AD" w:rsidRPr="002326B6">
        <w:rPr>
          <w:i/>
        </w:rPr>
        <w:t xml:space="preserve"> of transport block segmentation and parallel-to-serial converter </w:t>
      </w:r>
      <w:r w:rsidR="00BA21AD" w:rsidRPr="002326B6">
        <w:rPr>
          <w:i/>
          <w:lang w:eastAsia="ko-KR"/>
        </w:rPr>
        <w:t>in</w:t>
      </w:r>
      <w:r w:rsidR="00BA21AD" w:rsidRPr="002326B6">
        <w:rPr>
          <w:i/>
        </w:rPr>
        <w:t xml:space="preserve"> the</w:t>
      </w:r>
      <w:r w:rsidR="00BA21AD" w:rsidRPr="002326B6">
        <w:rPr>
          <w:i/>
          <w:lang w:eastAsia="ko-KR"/>
        </w:rPr>
        <w:t xml:space="preserve"> </w:t>
      </w:r>
      <w:r w:rsidR="00BA21AD" w:rsidRPr="002326B6">
        <w:rPr>
          <w:i/>
        </w:rPr>
        <w:t>transport block processing</w:t>
      </w:r>
      <w:r w:rsidR="00BA21AD">
        <w:rPr>
          <w:rFonts w:hint="eastAsia"/>
          <w:i/>
          <w:lang w:eastAsia="ko-KR"/>
        </w:rPr>
        <w:t xml:space="preserve"> used</w:t>
      </w:r>
      <w:r w:rsidR="00BA21AD" w:rsidRPr="002326B6">
        <w:rPr>
          <w:i/>
        </w:rPr>
        <w:t xml:space="preserve"> in </w:t>
      </w:r>
      <w:r w:rsidR="00BA21AD">
        <w:rPr>
          <w:rFonts w:hint="eastAsia"/>
          <w:i/>
          <w:lang w:eastAsia="ko-KR"/>
        </w:rPr>
        <w:t>LTE</w:t>
      </w:r>
      <w:r w:rsidR="00BA21AD" w:rsidRPr="002326B6">
        <w:rPr>
          <w:i/>
        </w:rPr>
        <w:t>.</w:t>
      </w:r>
    </w:p>
    <w:p w14:paraId="5831959B" w14:textId="1E98CA0E" w:rsidR="00FB7C5E" w:rsidRPr="00FB7C5E" w:rsidRDefault="00FB7C5E" w:rsidP="00FB7C5E">
      <w:pPr>
        <w:ind w:firstLine="284"/>
        <w:jc w:val="both"/>
        <w:rPr>
          <w:i/>
          <w:color w:val="000000" w:themeColor="text1"/>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2</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 xml:space="preserve">The modulation scheme consisting of MLC and natural </w:t>
      </w:r>
      <w:r w:rsidR="00F72507">
        <w:rPr>
          <w:rFonts w:hint="eastAsia"/>
          <w:i/>
          <w:color w:val="000000" w:themeColor="text1"/>
          <w:lang w:eastAsia="ko-KR"/>
        </w:rPr>
        <w:t>mapping</w:t>
      </w:r>
      <w:r>
        <w:rPr>
          <w:rFonts w:hint="eastAsia"/>
          <w:i/>
          <w:color w:val="000000" w:themeColor="text1"/>
          <w:lang w:eastAsia="ko-KR"/>
        </w:rPr>
        <w:t xml:space="preserve"> enables the receiver to use the advanced MIMO scheme.</w:t>
      </w:r>
    </w:p>
    <w:p w14:paraId="54F01F37" w14:textId="75DE02E9" w:rsidR="007930DC" w:rsidRPr="007930DC" w:rsidRDefault="007930DC" w:rsidP="006E76BD">
      <w:pPr>
        <w:spacing w:before="60" w:line="288" w:lineRule="auto"/>
        <w:ind w:firstLineChars="142" w:firstLine="284"/>
        <w:jc w:val="both"/>
        <w:rPr>
          <w:i/>
          <w:color w:val="000000" w:themeColor="text1"/>
          <w:lang w:eastAsia="ko-KR"/>
        </w:rPr>
      </w:pPr>
      <w:r>
        <w:rPr>
          <w:rFonts w:hint="eastAsia"/>
          <w:b/>
          <w:i/>
          <w:lang w:eastAsia="ko-KR"/>
        </w:rPr>
        <w:t>Observation</w:t>
      </w:r>
      <w:r w:rsidRPr="00632FA9">
        <w:rPr>
          <w:b/>
          <w:i/>
        </w:rPr>
        <w:t xml:space="preserve"> </w:t>
      </w:r>
      <w:r>
        <w:rPr>
          <w:rFonts w:hint="eastAsia"/>
          <w:b/>
          <w:i/>
          <w:lang w:eastAsia="ko-KR"/>
        </w:rPr>
        <w:t>3</w:t>
      </w:r>
      <w:r w:rsidRPr="00632FA9">
        <w:rPr>
          <w:rFonts w:hint="eastAsia"/>
          <w:b/>
          <w:i/>
        </w:rPr>
        <w:t>:</w:t>
      </w:r>
      <w:r w:rsidRPr="00632FA9">
        <w:rPr>
          <w:b/>
          <w:i/>
        </w:rPr>
        <w:t xml:space="preserve"> </w:t>
      </w:r>
      <w:r w:rsidR="002E322A" w:rsidRPr="002E322A">
        <w:rPr>
          <w:i/>
          <w:color w:val="000000" w:themeColor="text1"/>
          <w:lang w:eastAsia="ko-KR"/>
        </w:rPr>
        <w:t>The considered advanced MIMO scheme is still applicable to the case in which the channel variation is severe</w:t>
      </w:r>
      <w:r w:rsidR="002E322A">
        <w:rPr>
          <w:rFonts w:hint="eastAsia"/>
          <w:i/>
          <w:color w:val="000000" w:themeColor="text1"/>
          <w:lang w:eastAsia="ko-KR"/>
        </w:rPr>
        <w:t>.</w:t>
      </w:r>
      <w:r w:rsidR="00BA21AD">
        <w:rPr>
          <w:rFonts w:hint="eastAsia"/>
          <w:i/>
          <w:color w:val="000000" w:themeColor="text1"/>
          <w:lang w:eastAsia="ko-KR"/>
        </w:rPr>
        <w:t xml:space="preserve"> </w:t>
      </w:r>
    </w:p>
    <w:p w14:paraId="6069C13E" w14:textId="77777777" w:rsidR="000F762B" w:rsidRPr="00632FA9" w:rsidRDefault="000F762B" w:rsidP="000620CD">
      <w:pPr>
        <w:pStyle w:val="Heading1"/>
        <w:pBdr>
          <w:top w:val="single" w:sz="12" w:space="3" w:color="auto"/>
        </w:pBdr>
        <w:overflowPunct/>
        <w:autoSpaceDE/>
        <w:autoSpaceDN/>
        <w:adjustRightInd/>
        <w:spacing w:before="240" w:after="180" w:line="240" w:lineRule="auto"/>
        <w:jc w:val="both"/>
        <w:textAlignment w:val="auto"/>
        <w:rPr>
          <w:szCs w:val="20"/>
          <w:lang w:val="en-US"/>
        </w:rPr>
      </w:pPr>
      <w:r w:rsidRPr="00632FA9">
        <w:rPr>
          <w:rFonts w:hint="eastAsia"/>
          <w:szCs w:val="20"/>
          <w:lang w:val="en-US"/>
        </w:rPr>
        <w:t>References</w:t>
      </w:r>
    </w:p>
    <w:p w14:paraId="5FCBA7BD" w14:textId="1FA9439F" w:rsidR="001741BB" w:rsidRDefault="001741BB" w:rsidP="001741BB">
      <w:pPr>
        <w:pStyle w:val="2222"/>
        <w:numPr>
          <w:ilvl w:val="0"/>
          <w:numId w:val="26"/>
        </w:numPr>
        <w:spacing w:after="120" w:line="288" w:lineRule="auto"/>
        <w:ind w:left="357" w:firstLineChars="0" w:hanging="357"/>
        <w:rPr>
          <w:rFonts w:cs="Times New Roman"/>
          <w:lang w:eastAsia="ko-KR"/>
        </w:rPr>
      </w:pPr>
      <w:bookmarkStart w:id="4" w:name="_Ref478392626"/>
      <w:bookmarkStart w:id="5" w:name="_Ref458586832"/>
      <w:bookmarkStart w:id="6" w:name="_Ref450585572"/>
      <w:bookmarkStart w:id="7" w:name="_Ref450593189"/>
      <w:bookmarkStart w:id="8" w:name="_Ref463007289"/>
      <w:r>
        <w:rPr>
          <w:rFonts w:cs="Times New Roman" w:hint="eastAsia"/>
          <w:lang w:eastAsia="ko-KR"/>
        </w:rPr>
        <w:t>Chairman</w:t>
      </w:r>
      <w:r>
        <w:rPr>
          <w:rFonts w:cs="Times New Roman"/>
          <w:lang w:eastAsia="ko-KR"/>
        </w:rPr>
        <w:t>’</w:t>
      </w:r>
      <w:r>
        <w:rPr>
          <w:rFonts w:cs="Times New Roman" w:hint="eastAsia"/>
          <w:lang w:eastAsia="ko-KR"/>
        </w:rPr>
        <w:t>s Notes, RAN1 #88.</w:t>
      </w:r>
      <w:bookmarkEnd w:id="4"/>
      <w:r>
        <w:rPr>
          <w:rFonts w:cs="Times New Roman" w:hint="eastAsia"/>
          <w:lang w:eastAsia="ko-KR"/>
        </w:rPr>
        <w:t xml:space="preserve"> </w:t>
      </w:r>
    </w:p>
    <w:p w14:paraId="22EED88D" w14:textId="77777777" w:rsidR="001741BB" w:rsidRPr="00594752" w:rsidRDefault="001741BB" w:rsidP="001741BB">
      <w:pPr>
        <w:pStyle w:val="2222"/>
        <w:numPr>
          <w:ilvl w:val="0"/>
          <w:numId w:val="26"/>
        </w:numPr>
        <w:spacing w:after="120" w:line="288" w:lineRule="auto"/>
        <w:ind w:left="357" w:firstLineChars="0" w:hanging="357"/>
        <w:rPr>
          <w:rFonts w:cs="Times New Roman"/>
          <w:lang w:eastAsia="ko-KR"/>
        </w:rPr>
      </w:pPr>
      <w:bookmarkStart w:id="9" w:name="_Ref458589641"/>
      <w:bookmarkEnd w:id="5"/>
      <w:r w:rsidRPr="00594752">
        <w:rPr>
          <w:rFonts w:cs="Times New Roman" w:hint="eastAsia"/>
          <w:lang w:eastAsia="ko-KR"/>
        </w:rPr>
        <w:t xml:space="preserve">RP-160664, </w:t>
      </w:r>
      <w:r w:rsidRPr="00594752">
        <w:rPr>
          <w:rFonts w:cs="Times New Roman"/>
          <w:lang w:eastAsia="ko-KR"/>
        </w:rPr>
        <w:t>“</w:t>
      </w:r>
      <w:r w:rsidRPr="00594752">
        <w:rPr>
          <w:rFonts w:cs="Times New Roman" w:hint="eastAsia"/>
          <w:lang w:eastAsia="ko-KR"/>
        </w:rPr>
        <w:t>New work item on uplink capacity enhancements for LTE</w:t>
      </w:r>
      <w:r w:rsidRPr="00594752">
        <w:rPr>
          <w:rFonts w:cs="Times New Roman"/>
          <w:lang w:eastAsia="ko-KR"/>
        </w:rPr>
        <w:t>,”</w:t>
      </w:r>
      <w:r w:rsidRPr="00594752">
        <w:rPr>
          <w:rFonts w:cs="Times New Roman" w:hint="eastAsia"/>
          <w:lang w:eastAsia="ko-KR"/>
        </w:rPr>
        <w:t xml:space="preserve"> Ericsson, CMCC, RAN</w:t>
      </w:r>
      <w:r>
        <w:rPr>
          <w:rFonts w:cs="Times New Roman" w:hint="eastAsia"/>
          <w:lang w:eastAsia="ko-KR"/>
        </w:rPr>
        <w:t>1</w:t>
      </w:r>
      <w:r w:rsidRPr="00594752">
        <w:rPr>
          <w:rFonts w:cs="Times New Roman" w:hint="eastAsia"/>
          <w:lang w:eastAsia="ko-KR"/>
        </w:rPr>
        <w:t xml:space="preserve"> #71.</w:t>
      </w:r>
      <w:bookmarkEnd w:id="6"/>
      <w:bookmarkEnd w:id="9"/>
    </w:p>
    <w:p w14:paraId="639197F7" w14:textId="33C9320A" w:rsidR="00DE6EBD" w:rsidRDefault="00141CB2" w:rsidP="006E76BD">
      <w:pPr>
        <w:pStyle w:val="2222"/>
        <w:numPr>
          <w:ilvl w:val="0"/>
          <w:numId w:val="26"/>
        </w:numPr>
        <w:spacing w:after="120" w:line="288" w:lineRule="auto"/>
        <w:ind w:left="357" w:firstLineChars="0" w:hanging="357"/>
        <w:rPr>
          <w:rFonts w:cs="Times New Roman"/>
          <w:lang w:eastAsia="ko-KR"/>
        </w:rPr>
      </w:pPr>
      <w:bookmarkStart w:id="10" w:name="_Ref463007312"/>
      <w:bookmarkEnd w:id="7"/>
      <w:bookmarkEnd w:id="8"/>
      <w:r w:rsidRPr="006E76BD">
        <w:rPr>
          <w:rFonts w:cs="Times New Roman"/>
          <w:lang w:eastAsia="ko-KR"/>
        </w:rPr>
        <w:t>R1-</w:t>
      </w:r>
      <w:r w:rsidR="00A4157C" w:rsidRPr="006E76BD">
        <w:rPr>
          <w:rFonts w:cs="Times New Roman"/>
          <w:lang w:eastAsia="ko-KR"/>
        </w:rPr>
        <w:t>160907</w:t>
      </w:r>
      <w:r w:rsidR="00A4157C">
        <w:rPr>
          <w:rFonts w:cs="Times New Roman" w:hint="eastAsia"/>
          <w:lang w:eastAsia="ko-KR"/>
        </w:rPr>
        <w:t>7</w:t>
      </w:r>
      <w:r w:rsidRPr="006E76BD">
        <w:rPr>
          <w:rFonts w:cs="Times New Roman" w:hint="eastAsia"/>
          <w:lang w:eastAsia="ko-KR"/>
        </w:rPr>
        <w:t xml:space="preserve">, </w:t>
      </w:r>
      <w:r w:rsidRPr="006E76BD">
        <w:rPr>
          <w:rFonts w:cs="Times New Roman"/>
          <w:lang w:eastAsia="ko-KR"/>
        </w:rPr>
        <w:t>“Performance evaluation of IF with MLC and natural mapping”</w:t>
      </w:r>
      <w:r w:rsidRPr="006E76BD">
        <w:rPr>
          <w:rFonts w:cs="Times New Roman" w:hint="eastAsia"/>
          <w:lang w:eastAsia="ko-KR"/>
        </w:rPr>
        <w:t xml:space="preserve">, </w:t>
      </w:r>
      <w:r w:rsidRPr="006E76BD">
        <w:rPr>
          <w:rFonts w:cs="Times New Roman"/>
          <w:lang w:eastAsia="ko-KR"/>
        </w:rPr>
        <w:t>Samsung, RAN1 #86</w:t>
      </w:r>
      <w:r w:rsidRPr="006E76BD">
        <w:rPr>
          <w:rFonts w:cs="Times New Roman" w:hint="eastAsia"/>
          <w:lang w:eastAsia="ko-KR"/>
        </w:rPr>
        <w:t>b.</w:t>
      </w:r>
      <w:bookmarkEnd w:id="10"/>
    </w:p>
    <w:p w14:paraId="3F643687" w14:textId="0909D582" w:rsidR="00AD07DD" w:rsidRDefault="00AD07DD" w:rsidP="00AD07DD">
      <w:pPr>
        <w:pStyle w:val="2222"/>
        <w:numPr>
          <w:ilvl w:val="0"/>
          <w:numId w:val="26"/>
        </w:numPr>
        <w:spacing w:after="120" w:line="288" w:lineRule="auto"/>
        <w:ind w:firstLineChars="0"/>
        <w:rPr>
          <w:rFonts w:cs="Times New Roman"/>
          <w:lang w:eastAsia="ko-KR"/>
        </w:rPr>
      </w:pPr>
      <w:bookmarkStart w:id="11" w:name="_Ref465682411"/>
      <w:r w:rsidRPr="00AD07DD">
        <w:rPr>
          <w:rFonts w:cs="Times New Roman"/>
          <w:lang w:eastAsia="ko-KR"/>
        </w:rPr>
        <w:t xml:space="preserve">U. </w:t>
      </w:r>
      <w:proofErr w:type="spellStart"/>
      <w:r w:rsidRPr="00AD07DD">
        <w:rPr>
          <w:rFonts w:cs="Times New Roman"/>
          <w:lang w:eastAsia="ko-KR"/>
        </w:rPr>
        <w:t>Wachsmann</w:t>
      </w:r>
      <w:proofErr w:type="spellEnd"/>
      <w:r w:rsidRPr="00AD07DD">
        <w:rPr>
          <w:rFonts w:cs="Times New Roman"/>
          <w:lang w:eastAsia="ko-KR"/>
        </w:rPr>
        <w:t>, R. F. H. Fischer, and J. B. Huber, “Multilevel codes: theoretical concepts and practical design rules,” IEEE</w:t>
      </w:r>
      <w:r>
        <w:rPr>
          <w:rFonts w:cs="Times New Roman" w:hint="eastAsia"/>
          <w:lang w:eastAsia="ko-KR"/>
        </w:rPr>
        <w:t xml:space="preserve"> </w:t>
      </w:r>
      <w:r w:rsidRPr="00AD07DD">
        <w:rPr>
          <w:rFonts w:cs="Times New Roman"/>
          <w:lang w:eastAsia="ko-KR"/>
        </w:rPr>
        <w:t>Trans. Inf. Theory, vol. 45, no. 5, pp. 1361–1391, Jul. 1999.</w:t>
      </w:r>
      <w:bookmarkEnd w:id="11"/>
    </w:p>
    <w:p w14:paraId="59508D01" w14:textId="7953D974" w:rsidR="00AD07DD" w:rsidRDefault="00AD07DD" w:rsidP="00AD07DD">
      <w:pPr>
        <w:pStyle w:val="2222"/>
        <w:numPr>
          <w:ilvl w:val="0"/>
          <w:numId w:val="26"/>
        </w:numPr>
        <w:spacing w:after="120" w:line="288" w:lineRule="auto"/>
        <w:ind w:firstLineChars="0"/>
        <w:rPr>
          <w:rFonts w:cs="Times New Roman"/>
          <w:lang w:eastAsia="ko-KR"/>
        </w:rPr>
      </w:pPr>
      <w:bookmarkStart w:id="12" w:name="_Ref465682577"/>
      <w:r w:rsidRPr="00AD07DD">
        <w:rPr>
          <w:rFonts w:cs="Times New Roman"/>
          <w:lang w:eastAsia="ko-KR"/>
        </w:rPr>
        <w:t xml:space="preserve">J. Zhan, B. </w:t>
      </w:r>
      <w:proofErr w:type="spellStart"/>
      <w:r w:rsidRPr="00AD07DD">
        <w:rPr>
          <w:rFonts w:cs="Times New Roman"/>
          <w:lang w:eastAsia="ko-KR"/>
        </w:rPr>
        <w:t>Nazer</w:t>
      </w:r>
      <w:proofErr w:type="spellEnd"/>
      <w:r w:rsidRPr="00AD07DD">
        <w:rPr>
          <w:rFonts w:cs="Times New Roman"/>
          <w:lang w:eastAsia="ko-KR"/>
        </w:rPr>
        <w:t xml:space="preserve">, U. </w:t>
      </w:r>
      <w:proofErr w:type="spellStart"/>
      <w:r w:rsidRPr="00AD07DD">
        <w:rPr>
          <w:rFonts w:cs="Times New Roman"/>
          <w:lang w:eastAsia="ko-KR"/>
        </w:rPr>
        <w:t>Erez</w:t>
      </w:r>
      <w:proofErr w:type="spellEnd"/>
      <w:r w:rsidRPr="00AD07DD">
        <w:rPr>
          <w:rFonts w:cs="Times New Roman"/>
          <w:lang w:eastAsia="ko-KR"/>
        </w:rPr>
        <w:t xml:space="preserve">, and M. </w:t>
      </w:r>
      <w:proofErr w:type="spellStart"/>
      <w:r w:rsidRPr="00AD07DD">
        <w:rPr>
          <w:rFonts w:cs="Times New Roman"/>
          <w:lang w:eastAsia="ko-KR"/>
        </w:rPr>
        <w:t>Gastpar</w:t>
      </w:r>
      <w:proofErr w:type="spellEnd"/>
      <w:r w:rsidRPr="00AD07DD">
        <w:rPr>
          <w:rFonts w:cs="Times New Roman"/>
          <w:lang w:eastAsia="ko-KR"/>
        </w:rPr>
        <w:t>, “Integer-forcing linear receivers,” IEEE Trans. Inf. Theory, vol. 60, no. 12,</w:t>
      </w:r>
      <w:r>
        <w:rPr>
          <w:rFonts w:cs="Times New Roman" w:hint="eastAsia"/>
          <w:lang w:eastAsia="ko-KR"/>
        </w:rPr>
        <w:t xml:space="preserve"> </w:t>
      </w:r>
      <w:r w:rsidRPr="00AD07DD">
        <w:rPr>
          <w:rFonts w:cs="Times New Roman"/>
          <w:lang w:eastAsia="ko-KR"/>
        </w:rPr>
        <w:t>pp. 7661–7685, Dec. 2014.</w:t>
      </w:r>
      <w:bookmarkEnd w:id="12"/>
    </w:p>
    <w:p w14:paraId="1228F0D5" w14:textId="5F58A7BF" w:rsidR="00AD07DD" w:rsidRDefault="00AD07DD" w:rsidP="00AD07DD">
      <w:pPr>
        <w:pStyle w:val="2222"/>
        <w:numPr>
          <w:ilvl w:val="0"/>
          <w:numId w:val="26"/>
        </w:numPr>
        <w:spacing w:after="120" w:line="288" w:lineRule="auto"/>
        <w:ind w:firstLineChars="0"/>
        <w:rPr>
          <w:rFonts w:cs="Times New Roman"/>
          <w:lang w:eastAsia="ko-KR"/>
        </w:rPr>
      </w:pPr>
      <w:bookmarkStart w:id="13" w:name="_Ref465682668"/>
      <w:r>
        <w:rPr>
          <w:rFonts w:cs="Times New Roman" w:hint="eastAsia"/>
          <w:lang w:eastAsia="ko-KR"/>
        </w:rPr>
        <w:t xml:space="preserve"> </w:t>
      </w:r>
      <w:bookmarkStart w:id="14" w:name="_Ref465708297"/>
      <w:r w:rsidRPr="00AD07DD">
        <w:rPr>
          <w:rFonts w:cs="Times New Roman"/>
          <w:lang w:eastAsia="ko-KR"/>
        </w:rPr>
        <w:t xml:space="preserve">A. K. </w:t>
      </w:r>
      <w:proofErr w:type="spellStart"/>
      <w:r w:rsidRPr="00AD07DD">
        <w:rPr>
          <w:rFonts w:cs="Times New Roman"/>
          <w:lang w:eastAsia="ko-KR"/>
        </w:rPr>
        <w:t>Lenstra</w:t>
      </w:r>
      <w:proofErr w:type="spellEnd"/>
      <w:r w:rsidRPr="00AD07DD">
        <w:rPr>
          <w:rFonts w:cs="Times New Roman"/>
          <w:lang w:eastAsia="ko-KR"/>
        </w:rPr>
        <w:t xml:space="preserve">, J. H. W. </w:t>
      </w:r>
      <w:proofErr w:type="spellStart"/>
      <w:r w:rsidRPr="00AD07DD">
        <w:rPr>
          <w:rFonts w:cs="Times New Roman"/>
          <w:lang w:eastAsia="ko-KR"/>
        </w:rPr>
        <w:t>Lenstra</w:t>
      </w:r>
      <w:proofErr w:type="spellEnd"/>
      <w:r w:rsidRPr="00AD07DD">
        <w:rPr>
          <w:rFonts w:cs="Times New Roman"/>
          <w:lang w:eastAsia="ko-KR"/>
        </w:rPr>
        <w:t xml:space="preserve">, and L. </w:t>
      </w:r>
      <w:proofErr w:type="spellStart"/>
      <w:r w:rsidRPr="00AD07DD">
        <w:rPr>
          <w:rFonts w:cs="Times New Roman"/>
          <w:lang w:eastAsia="ko-KR"/>
        </w:rPr>
        <w:t>Lovsz</w:t>
      </w:r>
      <w:proofErr w:type="spellEnd"/>
      <w:r w:rsidRPr="00AD07DD">
        <w:rPr>
          <w:rFonts w:cs="Times New Roman"/>
          <w:lang w:eastAsia="ko-KR"/>
        </w:rPr>
        <w:t>, “Factoring polynomials with rational coefficients,” Math. Ann.</w:t>
      </w:r>
      <w:proofErr w:type="gramStart"/>
      <w:r w:rsidRPr="00AD07DD">
        <w:rPr>
          <w:rFonts w:cs="Times New Roman"/>
          <w:lang w:eastAsia="ko-KR"/>
        </w:rPr>
        <w:t>,,</w:t>
      </w:r>
      <w:proofErr w:type="gramEnd"/>
      <w:r w:rsidRPr="00AD07DD">
        <w:rPr>
          <w:rFonts w:cs="Times New Roman"/>
          <w:lang w:eastAsia="ko-KR"/>
        </w:rPr>
        <w:t xml:space="preserve"> vol. 261,</w:t>
      </w:r>
      <w:r>
        <w:rPr>
          <w:rFonts w:cs="Times New Roman" w:hint="eastAsia"/>
          <w:lang w:eastAsia="ko-KR"/>
        </w:rPr>
        <w:t xml:space="preserve"> </w:t>
      </w:r>
      <w:r w:rsidRPr="00AD07DD">
        <w:rPr>
          <w:rFonts w:cs="Times New Roman"/>
          <w:lang w:eastAsia="ko-KR"/>
        </w:rPr>
        <w:t>no. 4, pp. 515–534, 1982.</w:t>
      </w:r>
      <w:bookmarkEnd w:id="13"/>
      <w:bookmarkEnd w:id="14"/>
    </w:p>
    <w:p w14:paraId="1085454A" w14:textId="65FABE05" w:rsidR="00AD07DD" w:rsidRDefault="00AD07DD" w:rsidP="00AD07DD">
      <w:pPr>
        <w:pStyle w:val="2222"/>
        <w:numPr>
          <w:ilvl w:val="0"/>
          <w:numId w:val="26"/>
        </w:numPr>
        <w:spacing w:after="120" w:line="288" w:lineRule="auto"/>
        <w:ind w:firstLineChars="0"/>
        <w:rPr>
          <w:rFonts w:cs="Times New Roman"/>
          <w:lang w:eastAsia="ko-KR"/>
        </w:rPr>
      </w:pPr>
      <w:r>
        <w:rPr>
          <w:rFonts w:cs="Times New Roman" w:hint="eastAsia"/>
          <w:lang w:eastAsia="ko-KR"/>
        </w:rPr>
        <w:t xml:space="preserve"> </w:t>
      </w:r>
      <w:bookmarkStart w:id="15" w:name="_Ref465682880"/>
      <w:r w:rsidRPr="00AD07DD">
        <w:rPr>
          <w:rFonts w:cs="Times New Roman"/>
          <w:lang w:eastAsia="ko-KR"/>
        </w:rPr>
        <w:t xml:space="preserve">I. E. </w:t>
      </w:r>
      <w:proofErr w:type="spellStart"/>
      <w:r w:rsidRPr="00AD07DD">
        <w:rPr>
          <w:rFonts w:cs="Times New Roman"/>
          <w:lang w:eastAsia="ko-KR"/>
        </w:rPr>
        <w:t>Bakoury</w:t>
      </w:r>
      <w:proofErr w:type="spellEnd"/>
      <w:r w:rsidRPr="00AD07DD">
        <w:rPr>
          <w:rFonts w:cs="Times New Roman"/>
          <w:lang w:eastAsia="ko-KR"/>
        </w:rPr>
        <w:t xml:space="preserve"> and B. </w:t>
      </w:r>
      <w:proofErr w:type="spellStart"/>
      <w:r w:rsidRPr="00AD07DD">
        <w:rPr>
          <w:rFonts w:cs="Times New Roman"/>
          <w:lang w:eastAsia="ko-KR"/>
        </w:rPr>
        <w:t>Nazer</w:t>
      </w:r>
      <w:proofErr w:type="spellEnd"/>
      <w:r w:rsidRPr="00AD07DD">
        <w:rPr>
          <w:rFonts w:cs="Times New Roman"/>
          <w:lang w:eastAsia="ko-KR"/>
        </w:rPr>
        <w:t>, “The impact of channel variation on integer-forcing receivers,” in Proc. 2015 IEEE International</w:t>
      </w:r>
      <w:r>
        <w:rPr>
          <w:rFonts w:cs="Times New Roman" w:hint="eastAsia"/>
          <w:lang w:eastAsia="ko-KR"/>
        </w:rPr>
        <w:t xml:space="preserve"> </w:t>
      </w:r>
      <w:r w:rsidRPr="00AD07DD">
        <w:rPr>
          <w:rFonts w:cs="Times New Roman"/>
          <w:lang w:eastAsia="ko-KR"/>
        </w:rPr>
        <w:t>Symposium on Information Theory (ISIT), Jun. 2015, pp. 576–580.</w:t>
      </w:r>
      <w:bookmarkEnd w:id="15"/>
    </w:p>
    <w:p w14:paraId="672833BC" w14:textId="2221048F" w:rsidR="00AD07DD" w:rsidRPr="00AD07DD" w:rsidRDefault="00AD07DD" w:rsidP="00AD07DD">
      <w:pPr>
        <w:pStyle w:val="2222"/>
        <w:numPr>
          <w:ilvl w:val="0"/>
          <w:numId w:val="26"/>
        </w:numPr>
        <w:spacing w:after="120" w:line="288" w:lineRule="auto"/>
        <w:ind w:firstLineChars="0"/>
        <w:rPr>
          <w:rFonts w:cs="Times New Roman"/>
          <w:lang w:eastAsia="ko-KR"/>
        </w:rPr>
      </w:pPr>
      <w:bookmarkStart w:id="16" w:name="_Ref465682916"/>
      <w:r w:rsidRPr="00AD07DD">
        <w:rPr>
          <w:rFonts w:cs="Times New Roman"/>
          <w:lang w:eastAsia="ko-KR"/>
        </w:rPr>
        <w:t xml:space="preserve">O. </w:t>
      </w:r>
      <w:proofErr w:type="spellStart"/>
      <w:r w:rsidRPr="00AD07DD">
        <w:rPr>
          <w:rFonts w:cs="Times New Roman"/>
          <w:lang w:eastAsia="ko-KR"/>
        </w:rPr>
        <w:t>Ordentlich</w:t>
      </w:r>
      <w:proofErr w:type="spellEnd"/>
      <w:r w:rsidRPr="00AD07DD">
        <w:rPr>
          <w:rFonts w:cs="Times New Roman"/>
          <w:lang w:eastAsia="ko-KR"/>
        </w:rPr>
        <w:t xml:space="preserve"> and U. </w:t>
      </w:r>
      <w:proofErr w:type="spellStart"/>
      <w:r w:rsidRPr="00AD07DD">
        <w:rPr>
          <w:rFonts w:cs="Times New Roman"/>
          <w:lang w:eastAsia="ko-KR"/>
        </w:rPr>
        <w:t>Erez</w:t>
      </w:r>
      <w:proofErr w:type="spellEnd"/>
      <w:r w:rsidRPr="00AD07DD">
        <w:rPr>
          <w:rFonts w:cs="Times New Roman"/>
          <w:lang w:eastAsia="ko-KR"/>
        </w:rPr>
        <w:t>, “Achieving the gains promised by integer-forcing equalization with binary codes,” in Proc.</w:t>
      </w:r>
      <w:r>
        <w:rPr>
          <w:rFonts w:cs="Times New Roman" w:hint="eastAsia"/>
          <w:lang w:eastAsia="ko-KR"/>
        </w:rPr>
        <w:t xml:space="preserve"> </w:t>
      </w:r>
      <w:r w:rsidRPr="00AD07DD">
        <w:rPr>
          <w:rFonts w:cs="Times New Roman"/>
          <w:lang w:eastAsia="ko-KR"/>
        </w:rPr>
        <w:t>2010 IEEE 26th Convention of Electrical and Electronics Engineers in Israel (IEEEI), Nov. 2010, pp. 703–707.</w:t>
      </w:r>
      <w:bookmarkEnd w:id="16"/>
    </w:p>
    <w:sectPr w:rsidR="00AD07DD" w:rsidRPr="00AD07DD" w:rsidSect="00BD4CF4">
      <w:headerReference w:type="even" r:id="rId92"/>
      <w:headerReference w:type="default" r:id="rId93"/>
      <w:footerReference w:type="even" r:id="rId94"/>
      <w:footerReference w:type="default" r:id="rId95"/>
      <w:headerReference w:type="first" r:id="rId96"/>
      <w:footerReference w:type="first" r:id="rId9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EE7CD3" w14:textId="77777777" w:rsidR="00BE63A5" w:rsidRDefault="00BE63A5">
      <w:r>
        <w:separator/>
      </w:r>
    </w:p>
  </w:endnote>
  <w:endnote w:type="continuationSeparator" w:id="0">
    <w:p w14:paraId="5C5FC979" w14:textId="77777777" w:rsidR="00BE63A5" w:rsidRDefault="00BE6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2C275" w14:textId="77777777" w:rsidR="00910420" w:rsidRDefault="009104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8EDA31" w14:textId="77777777" w:rsidR="00910420" w:rsidRDefault="0091042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E88E1" w14:textId="77777777" w:rsidR="00910420" w:rsidRDefault="009104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593219" w14:textId="77777777" w:rsidR="00BE63A5" w:rsidRDefault="00BE63A5">
      <w:r>
        <w:separator/>
      </w:r>
    </w:p>
  </w:footnote>
  <w:footnote w:type="continuationSeparator" w:id="0">
    <w:p w14:paraId="19A6385B" w14:textId="77777777" w:rsidR="00BE63A5" w:rsidRDefault="00BE63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CC286" w14:textId="77777777" w:rsidR="00910420" w:rsidRDefault="0091042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A4E05C" w14:textId="77777777" w:rsidR="00910420" w:rsidRDefault="0091042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E1E01" w14:textId="77777777" w:rsidR="00910420" w:rsidRDefault="009104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B7D7B8D"/>
    <w:multiLevelType w:val="hybridMultilevel"/>
    <w:tmpl w:val="6AC0B5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8FD4CD6"/>
    <w:multiLevelType w:val="multilevel"/>
    <w:tmpl w:val="DD744C72"/>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F1A66E1"/>
    <w:multiLevelType w:val="hybridMultilevel"/>
    <w:tmpl w:val="1318069A"/>
    <w:lvl w:ilvl="0" w:tplc="1272F02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577A3"/>
    <w:multiLevelType w:val="hybridMultilevel"/>
    <w:tmpl w:val="866072D2"/>
    <w:lvl w:ilvl="0" w:tplc="B238A2A0">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2DD0FAB"/>
    <w:multiLevelType w:val="hybridMultilevel"/>
    <w:tmpl w:val="9648EDD0"/>
    <w:lvl w:ilvl="0" w:tplc="C3482C7A">
      <w:start w:val="1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6DE33CA"/>
    <w:multiLevelType w:val="hybridMultilevel"/>
    <w:tmpl w:val="DABC0926"/>
    <w:lvl w:ilvl="0" w:tplc="4F500A6A">
      <w:numFmt w:val="bullet"/>
      <w:lvlText w:val="-"/>
      <w:lvlJc w:val="left"/>
      <w:pPr>
        <w:ind w:left="744" w:hanging="360"/>
      </w:pPr>
      <w:rPr>
        <w:rFonts w:ascii="Times New Roman" w:eastAsia="Malgun Gothic" w:hAnsi="Times New Roman" w:cs="Times New Roman" w:hint="default"/>
      </w:rPr>
    </w:lvl>
    <w:lvl w:ilvl="1" w:tplc="04090003" w:tentative="1">
      <w:start w:val="1"/>
      <w:numFmt w:val="bullet"/>
      <w:lvlText w:val=""/>
      <w:lvlJc w:val="left"/>
      <w:pPr>
        <w:ind w:left="1184" w:hanging="400"/>
      </w:pPr>
      <w:rPr>
        <w:rFonts w:ascii="Wingdings" w:hAnsi="Wingdings" w:hint="default"/>
      </w:rPr>
    </w:lvl>
    <w:lvl w:ilvl="2" w:tplc="04090005" w:tentative="1">
      <w:start w:val="1"/>
      <w:numFmt w:val="bullet"/>
      <w:lvlText w:val=""/>
      <w:lvlJc w:val="left"/>
      <w:pPr>
        <w:ind w:left="1584" w:hanging="400"/>
      </w:pPr>
      <w:rPr>
        <w:rFonts w:ascii="Wingdings" w:hAnsi="Wingdings" w:hint="default"/>
      </w:rPr>
    </w:lvl>
    <w:lvl w:ilvl="3" w:tplc="04090001" w:tentative="1">
      <w:start w:val="1"/>
      <w:numFmt w:val="bullet"/>
      <w:lvlText w:val=""/>
      <w:lvlJc w:val="left"/>
      <w:pPr>
        <w:ind w:left="1984" w:hanging="400"/>
      </w:pPr>
      <w:rPr>
        <w:rFonts w:ascii="Wingdings" w:hAnsi="Wingdings" w:hint="default"/>
      </w:rPr>
    </w:lvl>
    <w:lvl w:ilvl="4" w:tplc="04090003" w:tentative="1">
      <w:start w:val="1"/>
      <w:numFmt w:val="bullet"/>
      <w:lvlText w:val=""/>
      <w:lvlJc w:val="left"/>
      <w:pPr>
        <w:ind w:left="2384" w:hanging="400"/>
      </w:pPr>
      <w:rPr>
        <w:rFonts w:ascii="Wingdings" w:hAnsi="Wingdings" w:hint="default"/>
      </w:rPr>
    </w:lvl>
    <w:lvl w:ilvl="5" w:tplc="04090005" w:tentative="1">
      <w:start w:val="1"/>
      <w:numFmt w:val="bullet"/>
      <w:lvlText w:val=""/>
      <w:lvlJc w:val="left"/>
      <w:pPr>
        <w:ind w:left="2784" w:hanging="400"/>
      </w:pPr>
      <w:rPr>
        <w:rFonts w:ascii="Wingdings" w:hAnsi="Wingdings" w:hint="default"/>
      </w:rPr>
    </w:lvl>
    <w:lvl w:ilvl="6" w:tplc="04090001" w:tentative="1">
      <w:start w:val="1"/>
      <w:numFmt w:val="bullet"/>
      <w:lvlText w:val=""/>
      <w:lvlJc w:val="left"/>
      <w:pPr>
        <w:ind w:left="3184" w:hanging="400"/>
      </w:pPr>
      <w:rPr>
        <w:rFonts w:ascii="Wingdings" w:hAnsi="Wingdings" w:hint="default"/>
      </w:rPr>
    </w:lvl>
    <w:lvl w:ilvl="7" w:tplc="04090003" w:tentative="1">
      <w:start w:val="1"/>
      <w:numFmt w:val="bullet"/>
      <w:lvlText w:val=""/>
      <w:lvlJc w:val="left"/>
      <w:pPr>
        <w:ind w:left="3584" w:hanging="400"/>
      </w:pPr>
      <w:rPr>
        <w:rFonts w:ascii="Wingdings" w:hAnsi="Wingdings" w:hint="default"/>
      </w:rPr>
    </w:lvl>
    <w:lvl w:ilvl="8" w:tplc="04090005" w:tentative="1">
      <w:start w:val="1"/>
      <w:numFmt w:val="bullet"/>
      <w:lvlText w:val=""/>
      <w:lvlJc w:val="left"/>
      <w:pPr>
        <w:ind w:left="3984" w:hanging="400"/>
      </w:pPr>
      <w:rPr>
        <w:rFonts w:ascii="Wingdings" w:hAnsi="Wingdings" w:hint="default"/>
      </w:rPr>
    </w:lvl>
  </w:abstractNum>
  <w:abstractNum w:abstractNumId="19" w15:restartNumberingAfterBreak="0">
    <w:nsid w:val="3977396D"/>
    <w:multiLevelType w:val="hybridMultilevel"/>
    <w:tmpl w:val="E8CA2B04"/>
    <w:lvl w:ilvl="0" w:tplc="A0EAD504">
      <w:start w:val="1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C2525B"/>
    <w:multiLevelType w:val="hybridMultilevel"/>
    <w:tmpl w:val="EC843A0A"/>
    <w:lvl w:ilvl="0" w:tplc="7F0201F2">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24"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C3C6A30"/>
    <w:multiLevelType w:val="hybridMultilevel"/>
    <w:tmpl w:val="EC0C4FE8"/>
    <w:lvl w:ilvl="0" w:tplc="671C14D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28"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FC6C0B"/>
    <w:multiLevelType w:val="hybridMultilevel"/>
    <w:tmpl w:val="4B9E6068"/>
    <w:lvl w:ilvl="0" w:tplc="FF1694A6">
      <w:start w:val="1"/>
      <w:numFmt w:val="bullet"/>
      <w:lvlText w:val="•"/>
      <w:lvlJc w:val="left"/>
      <w:pPr>
        <w:tabs>
          <w:tab w:val="num" w:pos="720"/>
        </w:tabs>
        <w:ind w:left="720" w:hanging="360"/>
      </w:pPr>
      <w:rPr>
        <w:rFonts w:ascii="Arial" w:hAnsi="Arial" w:hint="default"/>
      </w:rPr>
    </w:lvl>
    <w:lvl w:ilvl="1" w:tplc="44224EFC">
      <w:start w:val="43"/>
      <w:numFmt w:val="bullet"/>
      <w:lvlText w:val="–"/>
      <w:lvlJc w:val="left"/>
      <w:pPr>
        <w:tabs>
          <w:tab w:val="num" w:pos="1440"/>
        </w:tabs>
        <w:ind w:left="1440" w:hanging="360"/>
      </w:pPr>
      <w:rPr>
        <w:rFonts w:ascii="Arial" w:hAnsi="Arial" w:hint="default"/>
      </w:rPr>
    </w:lvl>
    <w:lvl w:ilvl="2" w:tplc="88EC3CFE">
      <w:start w:val="43"/>
      <w:numFmt w:val="bullet"/>
      <w:lvlText w:val="•"/>
      <w:lvlJc w:val="left"/>
      <w:pPr>
        <w:tabs>
          <w:tab w:val="num" w:pos="2160"/>
        </w:tabs>
        <w:ind w:left="2160" w:hanging="360"/>
      </w:pPr>
      <w:rPr>
        <w:rFonts w:ascii="Arial" w:hAnsi="Arial" w:hint="default"/>
      </w:rPr>
    </w:lvl>
    <w:lvl w:ilvl="3" w:tplc="2F2E43FA" w:tentative="1">
      <w:start w:val="1"/>
      <w:numFmt w:val="bullet"/>
      <w:lvlText w:val="•"/>
      <w:lvlJc w:val="left"/>
      <w:pPr>
        <w:tabs>
          <w:tab w:val="num" w:pos="2880"/>
        </w:tabs>
        <w:ind w:left="2880" w:hanging="360"/>
      </w:pPr>
      <w:rPr>
        <w:rFonts w:ascii="Arial" w:hAnsi="Arial" w:hint="default"/>
      </w:rPr>
    </w:lvl>
    <w:lvl w:ilvl="4" w:tplc="33720D98" w:tentative="1">
      <w:start w:val="1"/>
      <w:numFmt w:val="bullet"/>
      <w:lvlText w:val="•"/>
      <w:lvlJc w:val="left"/>
      <w:pPr>
        <w:tabs>
          <w:tab w:val="num" w:pos="3600"/>
        </w:tabs>
        <w:ind w:left="3600" w:hanging="360"/>
      </w:pPr>
      <w:rPr>
        <w:rFonts w:ascii="Arial" w:hAnsi="Arial" w:hint="default"/>
      </w:rPr>
    </w:lvl>
    <w:lvl w:ilvl="5" w:tplc="BA7CB6B6" w:tentative="1">
      <w:start w:val="1"/>
      <w:numFmt w:val="bullet"/>
      <w:lvlText w:val="•"/>
      <w:lvlJc w:val="left"/>
      <w:pPr>
        <w:tabs>
          <w:tab w:val="num" w:pos="4320"/>
        </w:tabs>
        <w:ind w:left="4320" w:hanging="360"/>
      </w:pPr>
      <w:rPr>
        <w:rFonts w:ascii="Arial" w:hAnsi="Arial" w:hint="default"/>
      </w:rPr>
    </w:lvl>
    <w:lvl w:ilvl="6" w:tplc="050C0EDE" w:tentative="1">
      <w:start w:val="1"/>
      <w:numFmt w:val="bullet"/>
      <w:lvlText w:val="•"/>
      <w:lvlJc w:val="left"/>
      <w:pPr>
        <w:tabs>
          <w:tab w:val="num" w:pos="5040"/>
        </w:tabs>
        <w:ind w:left="5040" w:hanging="360"/>
      </w:pPr>
      <w:rPr>
        <w:rFonts w:ascii="Arial" w:hAnsi="Arial" w:hint="default"/>
      </w:rPr>
    </w:lvl>
    <w:lvl w:ilvl="7" w:tplc="B85E8DFA" w:tentative="1">
      <w:start w:val="1"/>
      <w:numFmt w:val="bullet"/>
      <w:lvlText w:val="•"/>
      <w:lvlJc w:val="left"/>
      <w:pPr>
        <w:tabs>
          <w:tab w:val="num" w:pos="5760"/>
        </w:tabs>
        <w:ind w:left="5760" w:hanging="360"/>
      </w:pPr>
      <w:rPr>
        <w:rFonts w:ascii="Arial" w:hAnsi="Arial" w:hint="default"/>
      </w:rPr>
    </w:lvl>
    <w:lvl w:ilvl="8" w:tplc="36A01E4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45178C"/>
    <w:multiLevelType w:val="hybridMultilevel"/>
    <w:tmpl w:val="AFB065A4"/>
    <w:lvl w:ilvl="0" w:tplc="92D8038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78F23A6"/>
    <w:multiLevelType w:val="hybridMultilevel"/>
    <w:tmpl w:val="896C833A"/>
    <w:lvl w:ilvl="0" w:tplc="CDA84B60">
      <w:start w:val="1"/>
      <w:numFmt w:val="bullet"/>
      <w:lvlText w:val="•"/>
      <w:lvlJc w:val="left"/>
      <w:pPr>
        <w:tabs>
          <w:tab w:val="num" w:pos="720"/>
        </w:tabs>
        <w:ind w:left="720" w:hanging="360"/>
      </w:pPr>
      <w:rPr>
        <w:rFonts w:ascii="Arial" w:hAnsi="Arial" w:hint="default"/>
      </w:rPr>
    </w:lvl>
    <w:lvl w:ilvl="1" w:tplc="FB30ECB8">
      <w:start w:val="43"/>
      <w:numFmt w:val="bullet"/>
      <w:lvlText w:val="–"/>
      <w:lvlJc w:val="left"/>
      <w:pPr>
        <w:tabs>
          <w:tab w:val="num" w:pos="1440"/>
        </w:tabs>
        <w:ind w:left="1440" w:hanging="360"/>
      </w:pPr>
      <w:rPr>
        <w:rFonts w:ascii="Arial" w:hAnsi="Arial" w:hint="default"/>
      </w:rPr>
    </w:lvl>
    <w:lvl w:ilvl="2" w:tplc="D0C221B6">
      <w:start w:val="43"/>
      <w:numFmt w:val="bullet"/>
      <w:lvlText w:val="•"/>
      <w:lvlJc w:val="left"/>
      <w:pPr>
        <w:tabs>
          <w:tab w:val="num" w:pos="2160"/>
        </w:tabs>
        <w:ind w:left="2160" w:hanging="360"/>
      </w:pPr>
      <w:rPr>
        <w:rFonts w:ascii="Arial" w:hAnsi="Arial" w:hint="default"/>
      </w:rPr>
    </w:lvl>
    <w:lvl w:ilvl="3" w:tplc="BEFA261A" w:tentative="1">
      <w:start w:val="1"/>
      <w:numFmt w:val="bullet"/>
      <w:lvlText w:val="•"/>
      <w:lvlJc w:val="left"/>
      <w:pPr>
        <w:tabs>
          <w:tab w:val="num" w:pos="2880"/>
        </w:tabs>
        <w:ind w:left="2880" w:hanging="360"/>
      </w:pPr>
      <w:rPr>
        <w:rFonts w:ascii="Arial" w:hAnsi="Arial" w:hint="default"/>
      </w:rPr>
    </w:lvl>
    <w:lvl w:ilvl="4" w:tplc="21E80A42" w:tentative="1">
      <w:start w:val="1"/>
      <w:numFmt w:val="bullet"/>
      <w:lvlText w:val="•"/>
      <w:lvlJc w:val="left"/>
      <w:pPr>
        <w:tabs>
          <w:tab w:val="num" w:pos="3600"/>
        </w:tabs>
        <w:ind w:left="3600" w:hanging="360"/>
      </w:pPr>
      <w:rPr>
        <w:rFonts w:ascii="Arial" w:hAnsi="Arial" w:hint="default"/>
      </w:rPr>
    </w:lvl>
    <w:lvl w:ilvl="5" w:tplc="F44EF17A" w:tentative="1">
      <w:start w:val="1"/>
      <w:numFmt w:val="bullet"/>
      <w:lvlText w:val="•"/>
      <w:lvlJc w:val="left"/>
      <w:pPr>
        <w:tabs>
          <w:tab w:val="num" w:pos="4320"/>
        </w:tabs>
        <w:ind w:left="4320" w:hanging="360"/>
      </w:pPr>
      <w:rPr>
        <w:rFonts w:ascii="Arial" w:hAnsi="Arial" w:hint="default"/>
      </w:rPr>
    </w:lvl>
    <w:lvl w:ilvl="6" w:tplc="9F9A505E" w:tentative="1">
      <w:start w:val="1"/>
      <w:numFmt w:val="bullet"/>
      <w:lvlText w:val="•"/>
      <w:lvlJc w:val="left"/>
      <w:pPr>
        <w:tabs>
          <w:tab w:val="num" w:pos="5040"/>
        </w:tabs>
        <w:ind w:left="5040" w:hanging="360"/>
      </w:pPr>
      <w:rPr>
        <w:rFonts w:ascii="Arial" w:hAnsi="Arial" w:hint="default"/>
      </w:rPr>
    </w:lvl>
    <w:lvl w:ilvl="7" w:tplc="7A988B0C" w:tentative="1">
      <w:start w:val="1"/>
      <w:numFmt w:val="bullet"/>
      <w:lvlText w:val="•"/>
      <w:lvlJc w:val="left"/>
      <w:pPr>
        <w:tabs>
          <w:tab w:val="num" w:pos="5760"/>
        </w:tabs>
        <w:ind w:left="5760" w:hanging="360"/>
      </w:pPr>
      <w:rPr>
        <w:rFonts w:ascii="Arial" w:hAnsi="Arial" w:hint="default"/>
      </w:rPr>
    </w:lvl>
    <w:lvl w:ilvl="8" w:tplc="C4D8311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9100E3"/>
    <w:multiLevelType w:val="hybridMultilevel"/>
    <w:tmpl w:val="73CE1504"/>
    <w:lvl w:ilvl="0" w:tplc="5D62D42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C8F7E29"/>
    <w:multiLevelType w:val="hybridMultilevel"/>
    <w:tmpl w:val="836A1414"/>
    <w:lvl w:ilvl="0" w:tplc="94448778">
      <w:start w:val="1"/>
      <w:numFmt w:val="bullet"/>
      <w:lvlText w:val="•"/>
      <w:lvlJc w:val="left"/>
      <w:pPr>
        <w:tabs>
          <w:tab w:val="num" w:pos="360"/>
        </w:tabs>
        <w:ind w:left="360" w:hanging="360"/>
      </w:pPr>
      <w:rPr>
        <w:rFonts w:ascii="Arial" w:hAnsi="Arial" w:hint="default"/>
      </w:rPr>
    </w:lvl>
    <w:lvl w:ilvl="1" w:tplc="8D5A39E4">
      <w:start w:val="5772"/>
      <w:numFmt w:val="bullet"/>
      <w:lvlText w:val="–"/>
      <w:lvlJc w:val="left"/>
      <w:pPr>
        <w:tabs>
          <w:tab w:val="num" w:pos="1080"/>
        </w:tabs>
        <w:ind w:left="1080" w:hanging="360"/>
      </w:pPr>
      <w:rPr>
        <w:rFonts w:ascii="Arial" w:hAnsi="Arial" w:hint="default"/>
      </w:rPr>
    </w:lvl>
    <w:lvl w:ilvl="2" w:tplc="408A52A8">
      <w:start w:val="1"/>
      <w:numFmt w:val="bullet"/>
      <w:lvlText w:val="•"/>
      <w:lvlJc w:val="left"/>
      <w:pPr>
        <w:tabs>
          <w:tab w:val="num" w:pos="1800"/>
        </w:tabs>
        <w:ind w:left="1800" w:hanging="360"/>
      </w:pPr>
      <w:rPr>
        <w:rFonts w:ascii="Arial" w:hAnsi="Arial" w:hint="default"/>
      </w:rPr>
    </w:lvl>
    <w:lvl w:ilvl="3" w:tplc="5C520D6E" w:tentative="1">
      <w:start w:val="1"/>
      <w:numFmt w:val="bullet"/>
      <w:lvlText w:val="•"/>
      <w:lvlJc w:val="left"/>
      <w:pPr>
        <w:tabs>
          <w:tab w:val="num" w:pos="2520"/>
        </w:tabs>
        <w:ind w:left="2520" w:hanging="360"/>
      </w:pPr>
      <w:rPr>
        <w:rFonts w:ascii="Arial" w:hAnsi="Arial" w:hint="default"/>
      </w:rPr>
    </w:lvl>
    <w:lvl w:ilvl="4" w:tplc="7C10F71E" w:tentative="1">
      <w:start w:val="1"/>
      <w:numFmt w:val="bullet"/>
      <w:lvlText w:val="•"/>
      <w:lvlJc w:val="left"/>
      <w:pPr>
        <w:tabs>
          <w:tab w:val="num" w:pos="3240"/>
        </w:tabs>
        <w:ind w:left="3240" w:hanging="360"/>
      </w:pPr>
      <w:rPr>
        <w:rFonts w:ascii="Arial" w:hAnsi="Arial" w:hint="default"/>
      </w:rPr>
    </w:lvl>
    <w:lvl w:ilvl="5" w:tplc="CB4E256C" w:tentative="1">
      <w:start w:val="1"/>
      <w:numFmt w:val="bullet"/>
      <w:lvlText w:val="•"/>
      <w:lvlJc w:val="left"/>
      <w:pPr>
        <w:tabs>
          <w:tab w:val="num" w:pos="3960"/>
        </w:tabs>
        <w:ind w:left="3960" w:hanging="360"/>
      </w:pPr>
      <w:rPr>
        <w:rFonts w:ascii="Arial" w:hAnsi="Arial" w:hint="default"/>
      </w:rPr>
    </w:lvl>
    <w:lvl w:ilvl="6" w:tplc="1B7E2464" w:tentative="1">
      <w:start w:val="1"/>
      <w:numFmt w:val="bullet"/>
      <w:lvlText w:val="•"/>
      <w:lvlJc w:val="left"/>
      <w:pPr>
        <w:tabs>
          <w:tab w:val="num" w:pos="4680"/>
        </w:tabs>
        <w:ind w:left="4680" w:hanging="360"/>
      </w:pPr>
      <w:rPr>
        <w:rFonts w:ascii="Arial" w:hAnsi="Arial" w:hint="default"/>
      </w:rPr>
    </w:lvl>
    <w:lvl w:ilvl="7" w:tplc="60C62476" w:tentative="1">
      <w:start w:val="1"/>
      <w:numFmt w:val="bullet"/>
      <w:lvlText w:val="•"/>
      <w:lvlJc w:val="left"/>
      <w:pPr>
        <w:tabs>
          <w:tab w:val="num" w:pos="5400"/>
        </w:tabs>
        <w:ind w:left="5400" w:hanging="360"/>
      </w:pPr>
      <w:rPr>
        <w:rFonts w:ascii="Arial" w:hAnsi="Arial" w:hint="default"/>
      </w:rPr>
    </w:lvl>
    <w:lvl w:ilvl="8" w:tplc="3000F768"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Batang"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4"/>
  </w:num>
  <w:num w:numId="3">
    <w:abstractNumId w:val="29"/>
  </w:num>
  <w:num w:numId="4">
    <w:abstractNumId w:val="28"/>
  </w:num>
  <w:num w:numId="5">
    <w:abstractNumId w:val="11"/>
  </w:num>
  <w:num w:numId="6">
    <w:abstractNumId w:val="39"/>
  </w:num>
  <w:num w:numId="7">
    <w:abstractNumId w:val="17"/>
  </w:num>
  <w:num w:numId="8">
    <w:abstractNumId w:val="13"/>
  </w:num>
  <w:num w:numId="9">
    <w:abstractNumId w:val="2"/>
  </w:num>
  <w:num w:numId="10">
    <w:abstractNumId w:val="22"/>
  </w:num>
  <w:num w:numId="11">
    <w:abstractNumId w:val="6"/>
  </w:num>
  <w:num w:numId="12">
    <w:abstractNumId w:val="37"/>
  </w:num>
  <w:num w:numId="13">
    <w:abstractNumId w:val="0"/>
  </w:num>
  <w:num w:numId="14">
    <w:abstractNumId w:val="15"/>
  </w:num>
  <w:num w:numId="15">
    <w:abstractNumId w:val="7"/>
  </w:num>
  <w:num w:numId="16">
    <w:abstractNumId w:val="30"/>
  </w:num>
  <w:num w:numId="17">
    <w:abstractNumId w:val="8"/>
  </w:num>
  <w:num w:numId="18">
    <w:abstractNumId w:val="20"/>
  </w:num>
  <w:num w:numId="19">
    <w:abstractNumId w:val="38"/>
  </w:num>
  <w:num w:numId="20">
    <w:abstractNumId w:val="1"/>
  </w:num>
  <w:num w:numId="21">
    <w:abstractNumId w:val="10"/>
  </w:num>
  <w:num w:numId="22">
    <w:abstractNumId w:val="23"/>
  </w:num>
  <w:num w:numId="23">
    <w:abstractNumId w:val="5"/>
  </w:num>
  <w:num w:numId="24">
    <w:abstractNumId w:val="26"/>
  </w:num>
  <w:num w:numId="25">
    <w:abstractNumId w:val="27"/>
  </w:num>
  <w:num w:numId="26">
    <w:abstractNumId w:val="3"/>
  </w:num>
  <w:num w:numId="27">
    <w:abstractNumId w:val="31"/>
  </w:num>
  <w:num w:numId="28">
    <w:abstractNumId w:val="4"/>
  </w:num>
  <w:num w:numId="29">
    <w:abstractNumId w:val="34"/>
  </w:num>
  <w:num w:numId="30">
    <w:abstractNumId w:val="33"/>
  </w:num>
  <w:num w:numId="31">
    <w:abstractNumId w:val="25"/>
  </w:num>
  <w:num w:numId="32">
    <w:abstractNumId w:val="16"/>
  </w:num>
  <w:num w:numId="33">
    <w:abstractNumId w:val="19"/>
  </w:num>
  <w:num w:numId="34">
    <w:abstractNumId w:val="21"/>
  </w:num>
  <w:num w:numId="35">
    <w:abstractNumId w:val="12"/>
  </w:num>
  <w:num w:numId="36">
    <w:abstractNumId w:val="24"/>
  </w:num>
  <w:num w:numId="37">
    <w:abstractNumId w:val="32"/>
  </w:num>
  <w:num w:numId="38">
    <w:abstractNumId w:val="36"/>
  </w:num>
  <w:num w:numId="39">
    <w:abstractNumId w:val="18"/>
  </w:num>
  <w:num w:numId="40">
    <w:abstractNumId w:val="3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1C76"/>
    <w:rsid w:val="000020C0"/>
    <w:rsid w:val="00002A92"/>
    <w:rsid w:val="000033A8"/>
    <w:rsid w:val="00003AC7"/>
    <w:rsid w:val="00004076"/>
    <w:rsid w:val="00005774"/>
    <w:rsid w:val="00005899"/>
    <w:rsid w:val="00005951"/>
    <w:rsid w:val="0000645D"/>
    <w:rsid w:val="00007907"/>
    <w:rsid w:val="00010921"/>
    <w:rsid w:val="00011005"/>
    <w:rsid w:val="00011970"/>
    <w:rsid w:val="00011A53"/>
    <w:rsid w:val="00011FB1"/>
    <w:rsid w:val="00012357"/>
    <w:rsid w:val="00012D3C"/>
    <w:rsid w:val="0001401B"/>
    <w:rsid w:val="000167DF"/>
    <w:rsid w:val="0001695D"/>
    <w:rsid w:val="000172F4"/>
    <w:rsid w:val="000210FF"/>
    <w:rsid w:val="00021754"/>
    <w:rsid w:val="00021CA4"/>
    <w:rsid w:val="00022194"/>
    <w:rsid w:val="00022677"/>
    <w:rsid w:val="00022C4C"/>
    <w:rsid w:val="0002375B"/>
    <w:rsid w:val="00026B32"/>
    <w:rsid w:val="00030EA8"/>
    <w:rsid w:val="00032854"/>
    <w:rsid w:val="00034891"/>
    <w:rsid w:val="000375ED"/>
    <w:rsid w:val="0004152C"/>
    <w:rsid w:val="00041B9B"/>
    <w:rsid w:val="00045082"/>
    <w:rsid w:val="00046AB8"/>
    <w:rsid w:val="00046B6D"/>
    <w:rsid w:val="00046EDE"/>
    <w:rsid w:val="0005012D"/>
    <w:rsid w:val="0005019A"/>
    <w:rsid w:val="00051AFF"/>
    <w:rsid w:val="00052776"/>
    <w:rsid w:val="00053930"/>
    <w:rsid w:val="00054301"/>
    <w:rsid w:val="000543C0"/>
    <w:rsid w:val="000551A1"/>
    <w:rsid w:val="0005599E"/>
    <w:rsid w:val="00055EC9"/>
    <w:rsid w:val="00056B06"/>
    <w:rsid w:val="0005704D"/>
    <w:rsid w:val="00057250"/>
    <w:rsid w:val="00057CB5"/>
    <w:rsid w:val="00060151"/>
    <w:rsid w:val="0006044D"/>
    <w:rsid w:val="000620CD"/>
    <w:rsid w:val="0006267E"/>
    <w:rsid w:val="00062716"/>
    <w:rsid w:val="000627C6"/>
    <w:rsid w:val="00063AC6"/>
    <w:rsid w:val="00064679"/>
    <w:rsid w:val="00065630"/>
    <w:rsid w:val="00066CC0"/>
    <w:rsid w:val="000676B4"/>
    <w:rsid w:val="00067F2A"/>
    <w:rsid w:val="0007119C"/>
    <w:rsid w:val="00072453"/>
    <w:rsid w:val="00073C42"/>
    <w:rsid w:val="000755B5"/>
    <w:rsid w:val="00076FF5"/>
    <w:rsid w:val="000775AB"/>
    <w:rsid w:val="000822E3"/>
    <w:rsid w:val="00083457"/>
    <w:rsid w:val="00083DE3"/>
    <w:rsid w:val="00085112"/>
    <w:rsid w:val="000862ED"/>
    <w:rsid w:val="00086364"/>
    <w:rsid w:val="00086A31"/>
    <w:rsid w:val="00087EEE"/>
    <w:rsid w:val="00087F06"/>
    <w:rsid w:val="000902E8"/>
    <w:rsid w:val="000904F5"/>
    <w:rsid w:val="00090A57"/>
    <w:rsid w:val="00091C52"/>
    <w:rsid w:val="00092123"/>
    <w:rsid w:val="00094B22"/>
    <w:rsid w:val="0009739B"/>
    <w:rsid w:val="000A1D31"/>
    <w:rsid w:val="000A26F4"/>
    <w:rsid w:val="000A3FDF"/>
    <w:rsid w:val="000A5315"/>
    <w:rsid w:val="000A591F"/>
    <w:rsid w:val="000A62C7"/>
    <w:rsid w:val="000A6336"/>
    <w:rsid w:val="000A726B"/>
    <w:rsid w:val="000A77A6"/>
    <w:rsid w:val="000B0B99"/>
    <w:rsid w:val="000B1D79"/>
    <w:rsid w:val="000B25B1"/>
    <w:rsid w:val="000B2B68"/>
    <w:rsid w:val="000B4E8C"/>
    <w:rsid w:val="000B4FD7"/>
    <w:rsid w:val="000B6A32"/>
    <w:rsid w:val="000C074E"/>
    <w:rsid w:val="000C0F99"/>
    <w:rsid w:val="000C11C1"/>
    <w:rsid w:val="000C14C1"/>
    <w:rsid w:val="000C260F"/>
    <w:rsid w:val="000C2A1C"/>
    <w:rsid w:val="000C2DAC"/>
    <w:rsid w:val="000C3A4B"/>
    <w:rsid w:val="000C650F"/>
    <w:rsid w:val="000C7CC7"/>
    <w:rsid w:val="000D00DD"/>
    <w:rsid w:val="000D1026"/>
    <w:rsid w:val="000D19F4"/>
    <w:rsid w:val="000D1CB9"/>
    <w:rsid w:val="000D1DDD"/>
    <w:rsid w:val="000D25AC"/>
    <w:rsid w:val="000D4806"/>
    <w:rsid w:val="000D5200"/>
    <w:rsid w:val="000D758A"/>
    <w:rsid w:val="000D77B5"/>
    <w:rsid w:val="000E2201"/>
    <w:rsid w:val="000E34D6"/>
    <w:rsid w:val="000E48A4"/>
    <w:rsid w:val="000E512F"/>
    <w:rsid w:val="000E5C48"/>
    <w:rsid w:val="000E7166"/>
    <w:rsid w:val="000F0C18"/>
    <w:rsid w:val="000F0D83"/>
    <w:rsid w:val="000F2916"/>
    <w:rsid w:val="000F3287"/>
    <w:rsid w:val="000F3AB3"/>
    <w:rsid w:val="000F433B"/>
    <w:rsid w:val="000F5D7C"/>
    <w:rsid w:val="000F60C9"/>
    <w:rsid w:val="000F762B"/>
    <w:rsid w:val="00100CCE"/>
    <w:rsid w:val="0010112F"/>
    <w:rsid w:val="00101AC6"/>
    <w:rsid w:val="00101FE9"/>
    <w:rsid w:val="00102506"/>
    <w:rsid w:val="00102CB9"/>
    <w:rsid w:val="001038BF"/>
    <w:rsid w:val="00103FB1"/>
    <w:rsid w:val="00104BD6"/>
    <w:rsid w:val="00106085"/>
    <w:rsid w:val="001067FF"/>
    <w:rsid w:val="00106F9A"/>
    <w:rsid w:val="00107AA1"/>
    <w:rsid w:val="00107C3A"/>
    <w:rsid w:val="001113AF"/>
    <w:rsid w:val="00111454"/>
    <w:rsid w:val="00112A63"/>
    <w:rsid w:val="00112A78"/>
    <w:rsid w:val="00114A88"/>
    <w:rsid w:val="00114EB4"/>
    <w:rsid w:val="001155B8"/>
    <w:rsid w:val="00115B14"/>
    <w:rsid w:val="0011739B"/>
    <w:rsid w:val="00117B15"/>
    <w:rsid w:val="001202AF"/>
    <w:rsid w:val="00120B93"/>
    <w:rsid w:val="00121508"/>
    <w:rsid w:val="0012156A"/>
    <w:rsid w:val="00121AC2"/>
    <w:rsid w:val="0012303A"/>
    <w:rsid w:val="00123B51"/>
    <w:rsid w:val="00124804"/>
    <w:rsid w:val="00127AD3"/>
    <w:rsid w:val="0013023F"/>
    <w:rsid w:val="0013041F"/>
    <w:rsid w:val="00130A5C"/>
    <w:rsid w:val="00131748"/>
    <w:rsid w:val="00132CCB"/>
    <w:rsid w:val="00133026"/>
    <w:rsid w:val="001337FD"/>
    <w:rsid w:val="00135071"/>
    <w:rsid w:val="00135EB0"/>
    <w:rsid w:val="00136E4B"/>
    <w:rsid w:val="00137048"/>
    <w:rsid w:val="00137383"/>
    <w:rsid w:val="001379DE"/>
    <w:rsid w:val="00140B5C"/>
    <w:rsid w:val="00140E28"/>
    <w:rsid w:val="00141472"/>
    <w:rsid w:val="00141764"/>
    <w:rsid w:val="00141CB2"/>
    <w:rsid w:val="0014343A"/>
    <w:rsid w:val="00143869"/>
    <w:rsid w:val="00146DE6"/>
    <w:rsid w:val="001471E4"/>
    <w:rsid w:val="00147305"/>
    <w:rsid w:val="001503B7"/>
    <w:rsid w:val="001509BA"/>
    <w:rsid w:val="00152D17"/>
    <w:rsid w:val="0015350A"/>
    <w:rsid w:val="0015445A"/>
    <w:rsid w:val="001561B5"/>
    <w:rsid w:val="00162392"/>
    <w:rsid w:val="001628DC"/>
    <w:rsid w:val="001639BD"/>
    <w:rsid w:val="00163BA2"/>
    <w:rsid w:val="00164498"/>
    <w:rsid w:val="001649A0"/>
    <w:rsid w:val="0016551E"/>
    <w:rsid w:val="0016793B"/>
    <w:rsid w:val="00167F3F"/>
    <w:rsid w:val="0017033E"/>
    <w:rsid w:val="00170CD5"/>
    <w:rsid w:val="00171E74"/>
    <w:rsid w:val="00171F26"/>
    <w:rsid w:val="00172663"/>
    <w:rsid w:val="001741BB"/>
    <w:rsid w:val="001756F1"/>
    <w:rsid w:val="00176B67"/>
    <w:rsid w:val="00177B63"/>
    <w:rsid w:val="00180620"/>
    <w:rsid w:val="00180AD4"/>
    <w:rsid w:val="001811B0"/>
    <w:rsid w:val="0018184D"/>
    <w:rsid w:val="00181899"/>
    <w:rsid w:val="00182E06"/>
    <w:rsid w:val="00184848"/>
    <w:rsid w:val="001850D6"/>
    <w:rsid w:val="001911AC"/>
    <w:rsid w:val="0019161B"/>
    <w:rsid w:val="001947A8"/>
    <w:rsid w:val="0019499E"/>
    <w:rsid w:val="00196998"/>
    <w:rsid w:val="00196ACE"/>
    <w:rsid w:val="00197BA4"/>
    <w:rsid w:val="001A2884"/>
    <w:rsid w:val="001A3681"/>
    <w:rsid w:val="001A3761"/>
    <w:rsid w:val="001A3AFD"/>
    <w:rsid w:val="001A3EC6"/>
    <w:rsid w:val="001A53DF"/>
    <w:rsid w:val="001A56C7"/>
    <w:rsid w:val="001A5C7C"/>
    <w:rsid w:val="001A5DA2"/>
    <w:rsid w:val="001A635D"/>
    <w:rsid w:val="001A72EB"/>
    <w:rsid w:val="001B010D"/>
    <w:rsid w:val="001B0D8A"/>
    <w:rsid w:val="001B1D24"/>
    <w:rsid w:val="001B1FAD"/>
    <w:rsid w:val="001B620C"/>
    <w:rsid w:val="001B7B86"/>
    <w:rsid w:val="001B7D67"/>
    <w:rsid w:val="001C0292"/>
    <w:rsid w:val="001C06AA"/>
    <w:rsid w:val="001C2D74"/>
    <w:rsid w:val="001C3694"/>
    <w:rsid w:val="001C46E4"/>
    <w:rsid w:val="001C64AB"/>
    <w:rsid w:val="001C6890"/>
    <w:rsid w:val="001C7699"/>
    <w:rsid w:val="001C76C5"/>
    <w:rsid w:val="001C7CCA"/>
    <w:rsid w:val="001D04EE"/>
    <w:rsid w:val="001D07C2"/>
    <w:rsid w:val="001D0D53"/>
    <w:rsid w:val="001D0D60"/>
    <w:rsid w:val="001D0FD7"/>
    <w:rsid w:val="001D2861"/>
    <w:rsid w:val="001D4091"/>
    <w:rsid w:val="001D4F40"/>
    <w:rsid w:val="001D518C"/>
    <w:rsid w:val="001D524E"/>
    <w:rsid w:val="001D597E"/>
    <w:rsid w:val="001D61B8"/>
    <w:rsid w:val="001D6CFF"/>
    <w:rsid w:val="001E01A3"/>
    <w:rsid w:val="001E083E"/>
    <w:rsid w:val="001E0954"/>
    <w:rsid w:val="001E2551"/>
    <w:rsid w:val="001E51CB"/>
    <w:rsid w:val="001E6796"/>
    <w:rsid w:val="001E7B19"/>
    <w:rsid w:val="001F0681"/>
    <w:rsid w:val="001F1669"/>
    <w:rsid w:val="001F2199"/>
    <w:rsid w:val="001F2638"/>
    <w:rsid w:val="001F3815"/>
    <w:rsid w:val="001F3BD8"/>
    <w:rsid w:val="001F4519"/>
    <w:rsid w:val="001F5199"/>
    <w:rsid w:val="001F656F"/>
    <w:rsid w:val="001F6F91"/>
    <w:rsid w:val="001F7C2B"/>
    <w:rsid w:val="0020140F"/>
    <w:rsid w:val="00202049"/>
    <w:rsid w:val="00202279"/>
    <w:rsid w:val="00202BE0"/>
    <w:rsid w:val="002044FD"/>
    <w:rsid w:val="002051F8"/>
    <w:rsid w:val="00205DF1"/>
    <w:rsid w:val="00206689"/>
    <w:rsid w:val="00206BBD"/>
    <w:rsid w:val="00210E00"/>
    <w:rsid w:val="00211195"/>
    <w:rsid w:val="0021132C"/>
    <w:rsid w:val="0021177B"/>
    <w:rsid w:val="002134B0"/>
    <w:rsid w:val="0021354A"/>
    <w:rsid w:val="00214221"/>
    <w:rsid w:val="0021488F"/>
    <w:rsid w:val="0021595D"/>
    <w:rsid w:val="002164F7"/>
    <w:rsid w:val="00217130"/>
    <w:rsid w:val="002177FD"/>
    <w:rsid w:val="00217AA4"/>
    <w:rsid w:val="00220CE6"/>
    <w:rsid w:val="00221014"/>
    <w:rsid w:val="00221965"/>
    <w:rsid w:val="00222B5E"/>
    <w:rsid w:val="002234ED"/>
    <w:rsid w:val="00223BC8"/>
    <w:rsid w:val="00224BD3"/>
    <w:rsid w:val="00225263"/>
    <w:rsid w:val="00225F6B"/>
    <w:rsid w:val="00226F2D"/>
    <w:rsid w:val="00227E85"/>
    <w:rsid w:val="002302CD"/>
    <w:rsid w:val="00230369"/>
    <w:rsid w:val="00230392"/>
    <w:rsid w:val="00233868"/>
    <w:rsid w:val="002354CF"/>
    <w:rsid w:val="00235759"/>
    <w:rsid w:val="0023789F"/>
    <w:rsid w:val="00237EB6"/>
    <w:rsid w:val="0024012A"/>
    <w:rsid w:val="00240808"/>
    <w:rsid w:val="0024133B"/>
    <w:rsid w:val="00241411"/>
    <w:rsid w:val="00242798"/>
    <w:rsid w:val="002428B8"/>
    <w:rsid w:val="00242921"/>
    <w:rsid w:val="00243E91"/>
    <w:rsid w:val="00244EF2"/>
    <w:rsid w:val="002452AB"/>
    <w:rsid w:val="00245C3D"/>
    <w:rsid w:val="00245D9B"/>
    <w:rsid w:val="002469F1"/>
    <w:rsid w:val="0024758D"/>
    <w:rsid w:val="0024767B"/>
    <w:rsid w:val="00250370"/>
    <w:rsid w:val="00251DAC"/>
    <w:rsid w:val="0025287D"/>
    <w:rsid w:val="0025697E"/>
    <w:rsid w:val="00257203"/>
    <w:rsid w:val="00257528"/>
    <w:rsid w:val="002576FF"/>
    <w:rsid w:val="00257F7E"/>
    <w:rsid w:val="002600E6"/>
    <w:rsid w:val="00261808"/>
    <w:rsid w:val="002624DF"/>
    <w:rsid w:val="00262587"/>
    <w:rsid w:val="002638DC"/>
    <w:rsid w:val="00263E99"/>
    <w:rsid w:val="00264DBB"/>
    <w:rsid w:val="00264ECF"/>
    <w:rsid w:val="00266890"/>
    <w:rsid w:val="00266901"/>
    <w:rsid w:val="00266A3B"/>
    <w:rsid w:val="002679C3"/>
    <w:rsid w:val="0027050B"/>
    <w:rsid w:val="002714B9"/>
    <w:rsid w:val="0027172C"/>
    <w:rsid w:val="00271FF9"/>
    <w:rsid w:val="002738B0"/>
    <w:rsid w:val="002738CD"/>
    <w:rsid w:val="00274128"/>
    <w:rsid w:val="00274425"/>
    <w:rsid w:val="00274B12"/>
    <w:rsid w:val="00275624"/>
    <w:rsid w:val="002757AF"/>
    <w:rsid w:val="00275D7D"/>
    <w:rsid w:val="0027602A"/>
    <w:rsid w:val="00276518"/>
    <w:rsid w:val="00276CAB"/>
    <w:rsid w:val="00276CDF"/>
    <w:rsid w:val="00277F82"/>
    <w:rsid w:val="00280698"/>
    <w:rsid w:val="00280A79"/>
    <w:rsid w:val="00280D04"/>
    <w:rsid w:val="00280DEA"/>
    <w:rsid w:val="002823A4"/>
    <w:rsid w:val="00282DB7"/>
    <w:rsid w:val="00283135"/>
    <w:rsid w:val="0028317F"/>
    <w:rsid w:val="002831F2"/>
    <w:rsid w:val="00284524"/>
    <w:rsid w:val="002852BE"/>
    <w:rsid w:val="002857B2"/>
    <w:rsid w:val="00287951"/>
    <w:rsid w:val="00287C21"/>
    <w:rsid w:val="00287F14"/>
    <w:rsid w:val="002904E3"/>
    <w:rsid w:val="00290AEF"/>
    <w:rsid w:val="00290BE2"/>
    <w:rsid w:val="0029296E"/>
    <w:rsid w:val="002938B1"/>
    <w:rsid w:val="00293E6E"/>
    <w:rsid w:val="00294508"/>
    <w:rsid w:val="00294FAA"/>
    <w:rsid w:val="00295683"/>
    <w:rsid w:val="002958FD"/>
    <w:rsid w:val="00295B0A"/>
    <w:rsid w:val="00295DBA"/>
    <w:rsid w:val="00296E64"/>
    <w:rsid w:val="002A0B96"/>
    <w:rsid w:val="002A1E47"/>
    <w:rsid w:val="002A3A3D"/>
    <w:rsid w:val="002A58B0"/>
    <w:rsid w:val="002A5AC4"/>
    <w:rsid w:val="002A74D6"/>
    <w:rsid w:val="002A7B7A"/>
    <w:rsid w:val="002B1DB0"/>
    <w:rsid w:val="002B4A0A"/>
    <w:rsid w:val="002B515A"/>
    <w:rsid w:val="002B52C6"/>
    <w:rsid w:val="002B5556"/>
    <w:rsid w:val="002B57DB"/>
    <w:rsid w:val="002B6424"/>
    <w:rsid w:val="002B6BDA"/>
    <w:rsid w:val="002B71B0"/>
    <w:rsid w:val="002C0D28"/>
    <w:rsid w:val="002C1230"/>
    <w:rsid w:val="002C297A"/>
    <w:rsid w:val="002C46A5"/>
    <w:rsid w:val="002C568E"/>
    <w:rsid w:val="002D233C"/>
    <w:rsid w:val="002D2C23"/>
    <w:rsid w:val="002D2EF7"/>
    <w:rsid w:val="002D4184"/>
    <w:rsid w:val="002D488B"/>
    <w:rsid w:val="002D53AF"/>
    <w:rsid w:val="002D5B2B"/>
    <w:rsid w:val="002D6FEE"/>
    <w:rsid w:val="002E11B9"/>
    <w:rsid w:val="002E2CB4"/>
    <w:rsid w:val="002E315D"/>
    <w:rsid w:val="002E322A"/>
    <w:rsid w:val="002E333E"/>
    <w:rsid w:val="002E5EC2"/>
    <w:rsid w:val="002E60AB"/>
    <w:rsid w:val="002F00C5"/>
    <w:rsid w:val="002F1C3B"/>
    <w:rsid w:val="002F28D8"/>
    <w:rsid w:val="002F312B"/>
    <w:rsid w:val="002F47AD"/>
    <w:rsid w:val="002F5790"/>
    <w:rsid w:val="002F6D46"/>
    <w:rsid w:val="002F6FEC"/>
    <w:rsid w:val="0030008B"/>
    <w:rsid w:val="003006CA"/>
    <w:rsid w:val="00303177"/>
    <w:rsid w:val="0030336D"/>
    <w:rsid w:val="00303702"/>
    <w:rsid w:val="00303FBB"/>
    <w:rsid w:val="003042AE"/>
    <w:rsid w:val="0030448E"/>
    <w:rsid w:val="003052A7"/>
    <w:rsid w:val="003065FD"/>
    <w:rsid w:val="00307B39"/>
    <w:rsid w:val="0031062D"/>
    <w:rsid w:val="00310B3E"/>
    <w:rsid w:val="003114E5"/>
    <w:rsid w:val="00313945"/>
    <w:rsid w:val="00313DC6"/>
    <w:rsid w:val="00313E28"/>
    <w:rsid w:val="00314E63"/>
    <w:rsid w:val="003155DC"/>
    <w:rsid w:val="00316644"/>
    <w:rsid w:val="00316AD7"/>
    <w:rsid w:val="00317FB1"/>
    <w:rsid w:val="0032098B"/>
    <w:rsid w:val="003214AE"/>
    <w:rsid w:val="003217E5"/>
    <w:rsid w:val="00323455"/>
    <w:rsid w:val="003237AF"/>
    <w:rsid w:val="00324DCD"/>
    <w:rsid w:val="003250F2"/>
    <w:rsid w:val="00325282"/>
    <w:rsid w:val="00326441"/>
    <w:rsid w:val="003264AA"/>
    <w:rsid w:val="0032775A"/>
    <w:rsid w:val="0033129D"/>
    <w:rsid w:val="003324E2"/>
    <w:rsid w:val="00332B32"/>
    <w:rsid w:val="003337C9"/>
    <w:rsid w:val="00333EDD"/>
    <w:rsid w:val="0033544D"/>
    <w:rsid w:val="00336575"/>
    <w:rsid w:val="0033708F"/>
    <w:rsid w:val="00337211"/>
    <w:rsid w:val="00337623"/>
    <w:rsid w:val="00340642"/>
    <w:rsid w:val="003406B4"/>
    <w:rsid w:val="0034437D"/>
    <w:rsid w:val="0034484F"/>
    <w:rsid w:val="00345DEA"/>
    <w:rsid w:val="003476A1"/>
    <w:rsid w:val="003514CD"/>
    <w:rsid w:val="00353783"/>
    <w:rsid w:val="0035427E"/>
    <w:rsid w:val="00354C75"/>
    <w:rsid w:val="003552C8"/>
    <w:rsid w:val="0035632E"/>
    <w:rsid w:val="003575BA"/>
    <w:rsid w:val="00360211"/>
    <w:rsid w:val="00361538"/>
    <w:rsid w:val="00361D72"/>
    <w:rsid w:val="003621A6"/>
    <w:rsid w:val="00362D53"/>
    <w:rsid w:val="00362DB7"/>
    <w:rsid w:val="00363312"/>
    <w:rsid w:val="003636D3"/>
    <w:rsid w:val="00363F8E"/>
    <w:rsid w:val="00364359"/>
    <w:rsid w:val="00364A48"/>
    <w:rsid w:val="00364A9A"/>
    <w:rsid w:val="00364C20"/>
    <w:rsid w:val="00367444"/>
    <w:rsid w:val="00367C76"/>
    <w:rsid w:val="00367F5B"/>
    <w:rsid w:val="0037239C"/>
    <w:rsid w:val="003738D9"/>
    <w:rsid w:val="00373942"/>
    <w:rsid w:val="003739C4"/>
    <w:rsid w:val="00373FE3"/>
    <w:rsid w:val="00374199"/>
    <w:rsid w:val="0037524F"/>
    <w:rsid w:val="003752DA"/>
    <w:rsid w:val="00377D5D"/>
    <w:rsid w:val="00380384"/>
    <w:rsid w:val="0038169D"/>
    <w:rsid w:val="00381784"/>
    <w:rsid w:val="003818F6"/>
    <w:rsid w:val="00381CB6"/>
    <w:rsid w:val="00381CEB"/>
    <w:rsid w:val="0038352B"/>
    <w:rsid w:val="0038584A"/>
    <w:rsid w:val="00386700"/>
    <w:rsid w:val="003877AE"/>
    <w:rsid w:val="00390D43"/>
    <w:rsid w:val="00391AA1"/>
    <w:rsid w:val="00392B69"/>
    <w:rsid w:val="00392E06"/>
    <w:rsid w:val="00393923"/>
    <w:rsid w:val="0039435D"/>
    <w:rsid w:val="0039448A"/>
    <w:rsid w:val="003947B1"/>
    <w:rsid w:val="00394CB0"/>
    <w:rsid w:val="0039593B"/>
    <w:rsid w:val="00395E02"/>
    <w:rsid w:val="00396217"/>
    <w:rsid w:val="003A3BA5"/>
    <w:rsid w:val="003A4806"/>
    <w:rsid w:val="003A5945"/>
    <w:rsid w:val="003A5FD3"/>
    <w:rsid w:val="003A68D3"/>
    <w:rsid w:val="003A730C"/>
    <w:rsid w:val="003B0031"/>
    <w:rsid w:val="003B0AC6"/>
    <w:rsid w:val="003B1701"/>
    <w:rsid w:val="003B33FB"/>
    <w:rsid w:val="003B55C8"/>
    <w:rsid w:val="003B784F"/>
    <w:rsid w:val="003C0319"/>
    <w:rsid w:val="003C0353"/>
    <w:rsid w:val="003C13C6"/>
    <w:rsid w:val="003C1E94"/>
    <w:rsid w:val="003C27F4"/>
    <w:rsid w:val="003C2C5D"/>
    <w:rsid w:val="003C2DFB"/>
    <w:rsid w:val="003C32F0"/>
    <w:rsid w:val="003C53D6"/>
    <w:rsid w:val="003C5A7F"/>
    <w:rsid w:val="003C5BAF"/>
    <w:rsid w:val="003C5ED0"/>
    <w:rsid w:val="003C61EA"/>
    <w:rsid w:val="003C73BB"/>
    <w:rsid w:val="003C748B"/>
    <w:rsid w:val="003C7BAE"/>
    <w:rsid w:val="003D00BC"/>
    <w:rsid w:val="003D1649"/>
    <w:rsid w:val="003D2DC2"/>
    <w:rsid w:val="003D3265"/>
    <w:rsid w:val="003D3E2E"/>
    <w:rsid w:val="003D44EF"/>
    <w:rsid w:val="003D4A8C"/>
    <w:rsid w:val="003D79CD"/>
    <w:rsid w:val="003E079D"/>
    <w:rsid w:val="003E0FEE"/>
    <w:rsid w:val="003E1753"/>
    <w:rsid w:val="003E2779"/>
    <w:rsid w:val="003E5526"/>
    <w:rsid w:val="003E5B4D"/>
    <w:rsid w:val="003E5F03"/>
    <w:rsid w:val="003E625E"/>
    <w:rsid w:val="003E633B"/>
    <w:rsid w:val="003F0727"/>
    <w:rsid w:val="003F0876"/>
    <w:rsid w:val="003F0A78"/>
    <w:rsid w:val="003F1546"/>
    <w:rsid w:val="003F1A3F"/>
    <w:rsid w:val="003F3471"/>
    <w:rsid w:val="003F48AA"/>
    <w:rsid w:val="003F4981"/>
    <w:rsid w:val="003F4D6D"/>
    <w:rsid w:val="003F4E14"/>
    <w:rsid w:val="003F540A"/>
    <w:rsid w:val="003F552A"/>
    <w:rsid w:val="003F680E"/>
    <w:rsid w:val="003F6E73"/>
    <w:rsid w:val="003F7398"/>
    <w:rsid w:val="00401F93"/>
    <w:rsid w:val="0040329D"/>
    <w:rsid w:val="004038E2"/>
    <w:rsid w:val="00404B4A"/>
    <w:rsid w:val="004058C6"/>
    <w:rsid w:val="0040633D"/>
    <w:rsid w:val="004107E6"/>
    <w:rsid w:val="004114F7"/>
    <w:rsid w:val="00413160"/>
    <w:rsid w:val="00414E2E"/>
    <w:rsid w:val="004153EE"/>
    <w:rsid w:val="00420489"/>
    <w:rsid w:val="00420853"/>
    <w:rsid w:val="00420B48"/>
    <w:rsid w:val="004211BE"/>
    <w:rsid w:val="00421E04"/>
    <w:rsid w:val="004239D8"/>
    <w:rsid w:val="004240D5"/>
    <w:rsid w:val="00424A72"/>
    <w:rsid w:val="00424D6E"/>
    <w:rsid w:val="004254DF"/>
    <w:rsid w:val="00427387"/>
    <w:rsid w:val="004300DC"/>
    <w:rsid w:val="00430452"/>
    <w:rsid w:val="00430C46"/>
    <w:rsid w:val="00431DF0"/>
    <w:rsid w:val="004327DB"/>
    <w:rsid w:val="00432D00"/>
    <w:rsid w:val="00433489"/>
    <w:rsid w:val="004351C1"/>
    <w:rsid w:val="00436AEE"/>
    <w:rsid w:val="00437386"/>
    <w:rsid w:val="00437CBA"/>
    <w:rsid w:val="00440B84"/>
    <w:rsid w:val="00440E60"/>
    <w:rsid w:val="004412E4"/>
    <w:rsid w:val="00442C0D"/>
    <w:rsid w:val="004430A5"/>
    <w:rsid w:val="004431FA"/>
    <w:rsid w:val="00445891"/>
    <w:rsid w:val="00446038"/>
    <w:rsid w:val="004471CE"/>
    <w:rsid w:val="00450C48"/>
    <w:rsid w:val="004511C5"/>
    <w:rsid w:val="00452E54"/>
    <w:rsid w:val="004530DE"/>
    <w:rsid w:val="0045322C"/>
    <w:rsid w:val="00453DF8"/>
    <w:rsid w:val="00454D22"/>
    <w:rsid w:val="00455E7A"/>
    <w:rsid w:val="00461C28"/>
    <w:rsid w:val="00461F99"/>
    <w:rsid w:val="004624A3"/>
    <w:rsid w:val="00462BA2"/>
    <w:rsid w:val="0046666D"/>
    <w:rsid w:val="00467A29"/>
    <w:rsid w:val="00470D36"/>
    <w:rsid w:val="0047128F"/>
    <w:rsid w:val="00473612"/>
    <w:rsid w:val="00473651"/>
    <w:rsid w:val="00473867"/>
    <w:rsid w:val="00473944"/>
    <w:rsid w:val="00474060"/>
    <w:rsid w:val="00474BDC"/>
    <w:rsid w:val="00474D44"/>
    <w:rsid w:val="00474F44"/>
    <w:rsid w:val="0047692C"/>
    <w:rsid w:val="00477672"/>
    <w:rsid w:val="004800A8"/>
    <w:rsid w:val="0048015F"/>
    <w:rsid w:val="004804F5"/>
    <w:rsid w:val="00481D44"/>
    <w:rsid w:val="00481F84"/>
    <w:rsid w:val="0048248D"/>
    <w:rsid w:val="00484F59"/>
    <w:rsid w:val="00485376"/>
    <w:rsid w:val="0048570F"/>
    <w:rsid w:val="00485C26"/>
    <w:rsid w:val="00485F12"/>
    <w:rsid w:val="00485FF9"/>
    <w:rsid w:val="00486540"/>
    <w:rsid w:val="00487090"/>
    <w:rsid w:val="00491688"/>
    <w:rsid w:val="0049325B"/>
    <w:rsid w:val="00493A37"/>
    <w:rsid w:val="004A0A28"/>
    <w:rsid w:val="004A2F45"/>
    <w:rsid w:val="004A360E"/>
    <w:rsid w:val="004A43B9"/>
    <w:rsid w:val="004A4659"/>
    <w:rsid w:val="004A4968"/>
    <w:rsid w:val="004A552E"/>
    <w:rsid w:val="004A5660"/>
    <w:rsid w:val="004A574A"/>
    <w:rsid w:val="004A5A2F"/>
    <w:rsid w:val="004A5AC3"/>
    <w:rsid w:val="004A6C86"/>
    <w:rsid w:val="004A73B7"/>
    <w:rsid w:val="004B0077"/>
    <w:rsid w:val="004B02A2"/>
    <w:rsid w:val="004B0763"/>
    <w:rsid w:val="004B2890"/>
    <w:rsid w:val="004B37FF"/>
    <w:rsid w:val="004B38E1"/>
    <w:rsid w:val="004B3FBF"/>
    <w:rsid w:val="004B461B"/>
    <w:rsid w:val="004B4C96"/>
    <w:rsid w:val="004B5E52"/>
    <w:rsid w:val="004C1AC1"/>
    <w:rsid w:val="004C2115"/>
    <w:rsid w:val="004C29AC"/>
    <w:rsid w:val="004C2AF1"/>
    <w:rsid w:val="004C4315"/>
    <w:rsid w:val="004C48A5"/>
    <w:rsid w:val="004C5D06"/>
    <w:rsid w:val="004C657C"/>
    <w:rsid w:val="004C699E"/>
    <w:rsid w:val="004C7515"/>
    <w:rsid w:val="004C7D9E"/>
    <w:rsid w:val="004D026D"/>
    <w:rsid w:val="004D0C94"/>
    <w:rsid w:val="004D108A"/>
    <w:rsid w:val="004D159C"/>
    <w:rsid w:val="004D1EEB"/>
    <w:rsid w:val="004D2635"/>
    <w:rsid w:val="004D4638"/>
    <w:rsid w:val="004D54C6"/>
    <w:rsid w:val="004D5B92"/>
    <w:rsid w:val="004D6791"/>
    <w:rsid w:val="004D67FB"/>
    <w:rsid w:val="004D6949"/>
    <w:rsid w:val="004D7291"/>
    <w:rsid w:val="004D7CAE"/>
    <w:rsid w:val="004D7CE2"/>
    <w:rsid w:val="004E03B4"/>
    <w:rsid w:val="004E31A7"/>
    <w:rsid w:val="004E5207"/>
    <w:rsid w:val="004E5728"/>
    <w:rsid w:val="004E577A"/>
    <w:rsid w:val="004E6011"/>
    <w:rsid w:val="004E7660"/>
    <w:rsid w:val="004F040F"/>
    <w:rsid w:val="004F120F"/>
    <w:rsid w:val="004F17BB"/>
    <w:rsid w:val="004F6BB2"/>
    <w:rsid w:val="00501352"/>
    <w:rsid w:val="00501E42"/>
    <w:rsid w:val="00503993"/>
    <w:rsid w:val="00503F9D"/>
    <w:rsid w:val="00507091"/>
    <w:rsid w:val="005074C4"/>
    <w:rsid w:val="005079CC"/>
    <w:rsid w:val="005109A0"/>
    <w:rsid w:val="005115CF"/>
    <w:rsid w:val="0051315D"/>
    <w:rsid w:val="00513A2A"/>
    <w:rsid w:val="00513BAC"/>
    <w:rsid w:val="00514799"/>
    <w:rsid w:val="00514BFF"/>
    <w:rsid w:val="00514ED9"/>
    <w:rsid w:val="00515B5F"/>
    <w:rsid w:val="00515DAE"/>
    <w:rsid w:val="0051746B"/>
    <w:rsid w:val="00520036"/>
    <w:rsid w:val="0052049D"/>
    <w:rsid w:val="00520766"/>
    <w:rsid w:val="0052348B"/>
    <w:rsid w:val="00526A64"/>
    <w:rsid w:val="00526BC4"/>
    <w:rsid w:val="00526FD1"/>
    <w:rsid w:val="00527339"/>
    <w:rsid w:val="00527FA8"/>
    <w:rsid w:val="0053211B"/>
    <w:rsid w:val="0053397D"/>
    <w:rsid w:val="00533D37"/>
    <w:rsid w:val="00533E42"/>
    <w:rsid w:val="00534DF6"/>
    <w:rsid w:val="00535E8C"/>
    <w:rsid w:val="00537B18"/>
    <w:rsid w:val="00537F42"/>
    <w:rsid w:val="00540BAC"/>
    <w:rsid w:val="00541207"/>
    <w:rsid w:val="005434F9"/>
    <w:rsid w:val="0054367D"/>
    <w:rsid w:val="0054388E"/>
    <w:rsid w:val="00544978"/>
    <w:rsid w:val="005501BF"/>
    <w:rsid w:val="0055167A"/>
    <w:rsid w:val="00553AF5"/>
    <w:rsid w:val="00555F2F"/>
    <w:rsid w:val="0055643D"/>
    <w:rsid w:val="00556926"/>
    <w:rsid w:val="00556CAB"/>
    <w:rsid w:val="00560E05"/>
    <w:rsid w:val="00566713"/>
    <w:rsid w:val="00567B39"/>
    <w:rsid w:val="00570674"/>
    <w:rsid w:val="00571680"/>
    <w:rsid w:val="005742D7"/>
    <w:rsid w:val="005744E6"/>
    <w:rsid w:val="00574D57"/>
    <w:rsid w:val="005750FD"/>
    <w:rsid w:val="00575276"/>
    <w:rsid w:val="005762F5"/>
    <w:rsid w:val="0057667E"/>
    <w:rsid w:val="00576688"/>
    <w:rsid w:val="00576ADB"/>
    <w:rsid w:val="00576F91"/>
    <w:rsid w:val="00577A1F"/>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3B0B"/>
    <w:rsid w:val="00594308"/>
    <w:rsid w:val="00594313"/>
    <w:rsid w:val="00594AAF"/>
    <w:rsid w:val="0059540E"/>
    <w:rsid w:val="005959B8"/>
    <w:rsid w:val="00595B38"/>
    <w:rsid w:val="00596BC2"/>
    <w:rsid w:val="00597F38"/>
    <w:rsid w:val="005A1CF9"/>
    <w:rsid w:val="005A1D16"/>
    <w:rsid w:val="005A1F16"/>
    <w:rsid w:val="005A243A"/>
    <w:rsid w:val="005A2BF4"/>
    <w:rsid w:val="005A490C"/>
    <w:rsid w:val="005A4C2A"/>
    <w:rsid w:val="005A53B0"/>
    <w:rsid w:val="005A73AC"/>
    <w:rsid w:val="005A75AA"/>
    <w:rsid w:val="005A77FD"/>
    <w:rsid w:val="005B13BD"/>
    <w:rsid w:val="005B15C3"/>
    <w:rsid w:val="005B2ADD"/>
    <w:rsid w:val="005B2AE8"/>
    <w:rsid w:val="005B334E"/>
    <w:rsid w:val="005B33D7"/>
    <w:rsid w:val="005B3F28"/>
    <w:rsid w:val="005B5915"/>
    <w:rsid w:val="005B5C71"/>
    <w:rsid w:val="005B7B5F"/>
    <w:rsid w:val="005C105E"/>
    <w:rsid w:val="005C1174"/>
    <w:rsid w:val="005C1871"/>
    <w:rsid w:val="005C1FE0"/>
    <w:rsid w:val="005C3014"/>
    <w:rsid w:val="005C38FB"/>
    <w:rsid w:val="005C462A"/>
    <w:rsid w:val="005C70AD"/>
    <w:rsid w:val="005C7D83"/>
    <w:rsid w:val="005D0745"/>
    <w:rsid w:val="005D0C6E"/>
    <w:rsid w:val="005D0EB6"/>
    <w:rsid w:val="005D2F66"/>
    <w:rsid w:val="005D37AB"/>
    <w:rsid w:val="005D3C4F"/>
    <w:rsid w:val="005D46FD"/>
    <w:rsid w:val="005D545E"/>
    <w:rsid w:val="005D547F"/>
    <w:rsid w:val="005D6F70"/>
    <w:rsid w:val="005D7BC7"/>
    <w:rsid w:val="005E2034"/>
    <w:rsid w:val="005E44CC"/>
    <w:rsid w:val="005E52D7"/>
    <w:rsid w:val="005E58B6"/>
    <w:rsid w:val="005E630D"/>
    <w:rsid w:val="005F0409"/>
    <w:rsid w:val="005F0688"/>
    <w:rsid w:val="005F1FBE"/>
    <w:rsid w:val="005F2638"/>
    <w:rsid w:val="005F4E6B"/>
    <w:rsid w:val="005F514C"/>
    <w:rsid w:val="005F5BAD"/>
    <w:rsid w:val="005F6495"/>
    <w:rsid w:val="005F72CF"/>
    <w:rsid w:val="005F7EE3"/>
    <w:rsid w:val="00600C24"/>
    <w:rsid w:val="00600CDE"/>
    <w:rsid w:val="0060189A"/>
    <w:rsid w:val="0060297E"/>
    <w:rsid w:val="00603253"/>
    <w:rsid w:val="00603893"/>
    <w:rsid w:val="006047B9"/>
    <w:rsid w:val="00605580"/>
    <w:rsid w:val="00605798"/>
    <w:rsid w:val="00607327"/>
    <w:rsid w:val="0060734D"/>
    <w:rsid w:val="006078B5"/>
    <w:rsid w:val="00611FD2"/>
    <w:rsid w:val="006136C6"/>
    <w:rsid w:val="0061436C"/>
    <w:rsid w:val="006155FE"/>
    <w:rsid w:val="00615A3A"/>
    <w:rsid w:val="00615A8C"/>
    <w:rsid w:val="00615CB1"/>
    <w:rsid w:val="00615D77"/>
    <w:rsid w:val="00615D88"/>
    <w:rsid w:val="00615FF5"/>
    <w:rsid w:val="00616AB6"/>
    <w:rsid w:val="00616F0A"/>
    <w:rsid w:val="00617606"/>
    <w:rsid w:val="006178E4"/>
    <w:rsid w:val="00617B8F"/>
    <w:rsid w:val="006207F3"/>
    <w:rsid w:val="00620B19"/>
    <w:rsid w:val="00621018"/>
    <w:rsid w:val="0062196D"/>
    <w:rsid w:val="0062307E"/>
    <w:rsid w:val="0062541A"/>
    <w:rsid w:val="006255CB"/>
    <w:rsid w:val="00625FBE"/>
    <w:rsid w:val="006260BA"/>
    <w:rsid w:val="00627509"/>
    <w:rsid w:val="00630C0D"/>
    <w:rsid w:val="00630E9A"/>
    <w:rsid w:val="00631C9C"/>
    <w:rsid w:val="00632EAC"/>
    <w:rsid w:val="00632FA9"/>
    <w:rsid w:val="006334A6"/>
    <w:rsid w:val="0063477E"/>
    <w:rsid w:val="00640D02"/>
    <w:rsid w:val="00642A83"/>
    <w:rsid w:val="00643083"/>
    <w:rsid w:val="00643E17"/>
    <w:rsid w:val="00644A81"/>
    <w:rsid w:val="006458B7"/>
    <w:rsid w:val="00645E63"/>
    <w:rsid w:val="00647880"/>
    <w:rsid w:val="0065003C"/>
    <w:rsid w:val="006501ED"/>
    <w:rsid w:val="006515BC"/>
    <w:rsid w:val="00651A61"/>
    <w:rsid w:val="006524D3"/>
    <w:rsid w:val="006531FE"/>
    <w:rsid w:val="00653A11"/>
    <w:rsid w:val="006540E6"/>
    <w:rsid w:val="0065620D"/>
    <w:rsid w:val="00657F0C"/>
    <w:rsid w:val="00660ECE"/>
    <w:rsid w:val="006610EE"/>
    <w:rsid w:val="00662FB7"/>
    <w:rsid w:val="006634B8"/>
    <w:rsid w:val="0066385E"/>
    <w:rsid w:val="006648D9"/>
    <w:rsid w:val="006663DD"/>
    <w:rsid w:val="006676C8"/>
    <w:rsid w:val="006678AE"/>
    <w:rsid w:val="00670175"/>
    <w:rsid w:val="006705B1"/>
    <w:rsid w:val="00670F1B"/>
    <w:rsid w:val="006710BE"/>
    <w:rsid w:val="00672E9B"/>
    <w:rsid w:val="00675513"/>
    <w:rsid w:val="00675FA7"/>
    <w:rsid w:val="00676CF0"/>
    <w:rsid w:val="00677A9A"/>
    <w:rsid w:val="00677DE5"/>
    <w:rsid w:val="00680617"/>
    <w:rsid w:val="00680FE3"/>
    <w:rsid w:val="006811C4"/>
    <w:rsid w:val="0068173F"/>
    <w:rsid w:val="006826A1"/>
    <w:rsid w:val="006826B6"/>
    <w:rsid w:val="00683595"/>
    <w:rsid w:val="00683F96"/>
    <w:rsid w:val="006840E9"/>
    <w:rsid w:val="00684B10"/>
    <w:rsid w:val="00690293"/>
    <w:rsid w:val="00690437"/>
    <w:rsid w:val="0069097C"/>
    <w:rsid w:val="006916B6"/>
    <w:rsid w:val="006918CE"/>
    <w:rsid w:val="0069233F"/>
    <w:rsid w:val="00692348"/>
    <w:rsid w:val="00692566"/>
    <w:rsid w:val="006944D5"/>
    <w:rsid w:val="00694BC6"/>
    <w:rsid w:val="00695A27"/>
    <w:rsid w:val="00696206"/>
    <w:rsid w:val="00696E55"/>
    <w:rsid w:val="00697B5F"/>
    <w:rsid w:val="006A0925"/>
    <w:rsid w:val="006A25EB"/>
    <w:rsid w:val="006A2D38"/>
    <w:rsid w:val="006A6FAD"/>
    <w:rsid w:val="006B04A8"/>
    <w:rsid w:val="006B1826"/>
    <w:rsid w:val="006B33E8"/>
    <w:rsid w:val="006B347E"/>
    <w:rsid w:val="006B4275"/>
    <w:rsid w:val="006B43E1"/>
    <w:rsid w:val="006B5A69"/>
    <w:rsid w:val="006B5EDE"/>
    <w:rsid w:val="006B6C69"/>
    <w:rsid w:val="006B6EFB"/>
    <w:rsid w:val="006B7556"/>
    <w:rsid w:val="006B7C9C"/>
    <w:rsid w:val="006C0965"/>
    <w:rsid w:val="006C292A"/>
    <w:rsid w:val="006C2CEB"/>
    <w:rsid w:val="006C3D3A"/>
    <w:rsid w:val="006C4640"/>
    <w:rsid w:val="006C5058"/>
    <w:rsid w:val="006D01E1"/>
    <w:rsid w:val="006D0769"/>
    <w:rsid w:val="006D17F0"/>
    <w:rsid w:val="006D206D"/>
    <w:rsid w:val="006D2ED0"/>
    <w:rsid w:val="006D3D85"/>
    <w:rsid w:val="006D60A8"/>
    <w:rsid w:val="006D6D52"/>
    <w:rsid w:val="006D6F16"/>
    <w:rsid w:val="006D716D"/>
    <w:rsid w:val="006D75D9"/>
    <w:rsid w:val="006D7619"/>
    <w:rsid w:val="006E02D0"/>
    <w:rsid w:val="006E0DFA"/>
    <w:rsid w:val="006E1EC6"/>
    <w:rsid w:val="006E326E"/>
    <w:rsid w:val="006E51A2"/>
    <w:rsid w:val="006E5428"/>
    <w:rsid w:val="006E6A76"/>
    <w:rsid w:val="006E76BD"/>
    <w:rsid w:val="006F00E9"/>
    <w:rsid w:val="006F15A3"/>
    <w:rsid w:val="006F199F"/>
    <w:rsid w:val="006F204A"/>
    <w:rsid w:val="006F3533"/>
    <w:rsid w:val="006F37F0"/>
    <w:rsid w:val="006F4BD2"/>
    <w:rsid w:val="006F4D8E"/>
    <w:rsid w:val="006F5B56"/>
    <w:rsid w:val="006F6EF9"/>
    <w:rsid w:val="006F7735"/>
    <w:rsid w:val="006F79E1"/>
    <w:rsid w:val="006F7BCF"/>
    <w:rsid w:val="0070274F"/>
    <w:rsid w:val="00705A7D"/>
    <w:rsid w:val="00705B9C"/>
    <w:rsid w:val="00706011"/>
    <w:rsid w:val="00707D33"/>
    <w:rsid w:val="0071081E"/>
    <w:rsid w:val="007110E6"/>
    <w:rsid w:val="00711976"/>
    <w:rsid w:val="007130BE"/>
    <w:rsid w:val="00713D88"/>
    <w:rsid w:val="00714030"/>
    <w:rsid w:val="00715018"/>
    <w:rsid w:val="007155D3"/>
    <w:rsid w:val="0071769B"/>
    <w:rsid w:val="007177ED"/>
    <w:rsid w:val="00720E6D"/>
    <w:rsid w:val="0072161A"/>
    <w:rsid w:val="0072162A"/>
    <w:rsid w:val="0072166D"/>
    <w:rsid w:val="007217AF"/>
    <w:rsid w:val="00721B2F"/>
    <w:rsid w:val="00721D9C"/>
    <w:rsid w:val="0072272B"/>
    <w:rsid w:val="007238F8"/>
    <w:rsid w:val="007250C5"/>
    <w:rsid w:val="00725549"/>
    <w:rsid w:val="0072647B"/>
    <w:rsid w:val="007311C3"/>
    <w:rsid w:val="007316B8"/>
    <w:rsid w:val="007326FC"/>
    <w:rsid w:val="00732A86"/>
    <w:rsid w:val="00732B5B"/>
    <w:rsid w:val="00732EEB"/>
    <w:rsid w:val="00735463"/>
    <w:rsid w:val="00735675"/>
    <w:rsid w:val="00735833"/>
    <w:rsid w:val="00736D33"/>
    <w:rsid w:val="00737D6A"/>
    <w:rsid w:val="00737F4D"/>
    <w:rsid w:val="00741B82"/>
    <w:rsid w:val="00742CA2"/>
    <w:rsid w:val="00746D48"/>
    <w:rsid w:val="00750E72"/>
    <w:rsid w:val="00753A41"/>
    <w:rsid w:val="007552BA"/>
    <w:rsid w:val="00755AD7"/>
    <w:rsid w:val="00756864"/>
    <w:rsid w:val="00760CE8"/>
    <w:rsid w:val="00761697"/>
    <w:rsid w:val="0076174A"/>
    <w:rsid w:val="007625EC"/>
    <w:rsid w:val="00763D70"/>
    <w:rsid w:val="00763EB4"/>
    <w:rsid w:val="007658A6"/>
    <w:rsid w:val="00766BA8"/>
    <w:rsid w:val="00771F90"/>
    <w:rsid w:val="0077429E"/>
    <w:rsid w:val="00775996"/>
    <w:rsid w:val="0077688F"/>
    <w:rsid w:val="00776D43"/>
    <w:rsid w:val="00776FB7"/>
    <w:rsid w:val="00777922"/>
    <w:rsid w:val="00780248"/>
    <w:rsid w:val="0078028C"/>
    <w:rsid w:val="00781967"/>
    <w:rsid w:val="00782EDA"/>
    <w:rsid w:val="00782F72"/>
    <w:rsid w:val="0078358F"/>
    <w:rsid w:val="00783C3A"/>
    <w:rsid w:val="007843C4"/>
    <w:rsid w:val="007851D7"/>
    <w:rsid w:val="007858E7"/>
    <w:rsid w:val="0078687A"/>
    <w:rsid w:val="00786B28"/>
    <w:rsid w:val="007874F1"/>
    <w:rsid w:val="007901FD"/>
    <w:rsid w:val="007902B1"/>
    <w:rsid w:val="0079133C"/>
    <w:rsid w:val="00791704"/>
    <w:rsid w:val="00791981"/>
    <w:rsid w:val="00792B38"/>
    <w:rsid w:val="00792F2F"/>
    <w:rsid w:val="007930DC"/>
    <w:rsid w:val="00793519"/>
    <w:rsid w:val="00794412"/>
    <w:rsid w:val="007973AE"/>
    <w:rsid w:val="00797420"/>
    <w:rsid w:val="00797B10"/>
    <w:rsid w:val="007A31BC"/>
    <w:rsid w:val="007A3DB5"/>
    <w:rsid w:val="007A436A"/>
    <w:rsid w:val="007B06C2"/>
    <w:rsid w:val="007B0BD7"/>
    <w:rsid w:val="007B17A5"/>
    <w:rsid w:val="007B19A6"/>
    <w:rsid w:val="007B299C"/>
    <w:rsid w:val="007B2A97"/>
    <w:rsid w:val="007B3ED7"/>
    <w:rsid w:val="007B49B4"/>
    <w:rsid w:val="007B50C0"/>
    <w:rsid w:val="007B5684"/>
    <w:rsid w:val="007B575C"/>
    <w:rsid w:val="007B6146"/>
    <w:rsid w:val="007C1E90"/>
    <w:rsid w:val="007C1FEB"/>
    <w:rsid w:val="007C25EB"/>
    <w:rsid w:val="007C5842"/>
    <w:rsid w:val="007C5C82"/>
    <w:rsid w:val="007C6231"/>
    <w:rsid w:val="007C766C"/>
    <w:rsid w:val="007C7CD0"/>
    <w:rsid w:val="007D3572"/>
    <w:rsid w:val="007D3B92"/>
    <w:rsid w:val="007D4948"/>
    <w:rsid w:val="007D4F3E"/>
    <w:rsid w:val="007D6BE0"/>
    <w:rsid w:val="007D7637"/>
    <w:rsid w:val="007D7A62"/>
    <w:rsid w:val="007E1D9C"/>
    <w:rsid w:val="007E42C7"/>
    <w:rsid w:val="007E47B6"/>
    <w:rsid w:val="007E57D0"/>
    <w:rsid w:val="007E5CB1"/>
    <w:rsid w:val="007E63F4"/>
    <w:rsid w:val="007E7FB0"/>
    <w:rsid w:val="007F132B"/>
    <w:rsid w:val="007F16A2"/>
    <w:rsid w:val="007F34F4"/>
    <w:rsid w:val="007F400E"/>
    <w:rsid w:val="007F474E"/>
    <w:rsid w:val="007F75CB"/>
    <w:rsid w:val="007F76E5"/>
    <w:rsid w:val="00802A3E"/>
    <w:rsid w:val="00802B57"/>
    <w:rsid w:val="0080308A"/>
    <w:rsid w:val="00804239"/>
    <w:rsid w:val="0080482F"/>
    <w:rsid w:val="00804EEB"/>
    <w:rsid w:val="00806712"/>
    <w:rsid w:val="00806B1F"/>
    <w:rsid w:val="00806F56"/>
    <w:rsid w:val="00807937"/>
    <w:rsid w:val="00807B70"/>
    <w:rsid w:val="0081007A"/>
    <w:rsid w:val="00810FF3"/>
    <w:rsid w:val="008122D6"/>
    <w:rsid w:val="008125AA"/>
    <w:rsid w:val="00812A05"/>
    <w:rsid w:val="00812B7C"/>
    <w:rsid w:val="00812F92"/>
    <w:rsid w:val="0081357E"/>
    <w:rsid w:val="00814444"/>
    <w:rsid w:val="00814AD0"/>
    <w:rsid w:val="00814EE4"/>
    <w:rsid w:val="00815694"/>
    <w:rsid w:val="008166DC"/>
    <w:rsid w:val="00821BF5"/>
    <w:rsid w:val="00822B88"/>
    <w:rsid w:val="00824242"/>
    <w:rsid w:val="008252E4"/>
    <w:rsid w:val="0082540F"/>
    <w:rsid w:val="00825973"/>
    <w:rsid w:val="008266A5"/>
    <w:rsid w:val="00827C35"/>
    <w:rsid w:val="00830131"/>
    <w:rsid w:val="00830BDE"/>
    <w:rsid w:val="00831200"/>
    <w:rsid w:val="00831893"/>
    <w:rsid w:val="00831E77"/>
    <w:rsid w:val="00832381"/>
    <w:rsid w:val="00833946"/>
    <w:rsid w:val="00833B89"/>
    <w:rsid w:val="00833EE5"/>
    <w:rsid w:val="00833F5E"/>
    <w:rsid w:val="00834ED1"/>
    <w:rsid w:val="0083550B"/>
    <w:rsid w:val="00835CD4"/>
    <w:rsid w:val="0083669C"/>
    <w:rsid w:val="008371F9"/>
    <w:rsid w:val="00837E33"/>
    <w:rsid w:val="00840022"/>
    <w:rsid w:val="00841B52"/>
    <w:rsid w:val="0084354B"/>
    <w:rsid w:val="00843705"/>
    <w:rsid w:val="008446DE"/>
    <w:rsid w:val="00844F7E"/>
    <w:rsid w:val="00845257"/>
    <w:rsid w:val="008458A9"/>
    <w:rsid w:val="0085153B"/>
    <w:rsid w:val="00852FCA"/>
    <w:rsid w:val="00856286"/>
    <w:rsid w:val="00857F34"/>
    <w:rsid w:val="00860184"/>
    <w:rsid w:val="00860ECC"/>
    <w:rsid w:val="00861ED9"/>
    <w:rsid w:val="0086401C"/>
    <w:rsid w:val="008640F9"/>
    <w:rsid w:val="00864E80"/>
    <w:rsid w:val="00866E62"/>
    <w:rsid w:val="008677FE"/>
    <w:rsid w:val="00871D66"/>
    <w:rsid w:val="00872047"/>
    <w:rsid w:val="0087249F"/>
    <w:rsid w:val="00872A21"/>
    <w:rsid w:val="00873BC4"/>
    <w:rsid w:val="00875365"/>
    <w:rsid w:val="0087541D"/>
    <w:rsid w:val="00875748"/>
    <w:rsid w:val="00876285"/>
    <w:rsid w:val="008765FC"/>
    <w:rsid w:val="00877054"/>
    <w:rsid w:val="00877486"/>
    <w:rsid w:val="0087758D"/>
    <w:rsid w:val="00877BC4"/>
    <w:rsid w:val="0088085F"/>
    <w:rsid w:val="00880A9E"/>
    <w:rsid w:val="00881099"/>
    <w:rsid w:val="00881485"/>
    <w:rsid w:val="00881CA6"/>
    <w:rsid w:val="008822AC"/>
    <w:rsid w:val="008822B4"/>
    <w:rsid w:val="008835D0"/>
    <w:rsid w:val="00884784"/>
    <w:rsid w:val="00884FE0"/>
    <w:rsid w:val="008876A1"/>
    <w:rsid w:val="008903AE"/>
    <w:rsid w:val="00890E55"/>
    <w:rsid w:val="00891393"/>
    <w:rsid w:val="00892057"/>
    <w:rsid w:val="00892EF8"/>
    <w:rsid w:val="00893197"/>
    <w:rsid w:val="00895A0D"/>
    <w:rsid w:val="00895E5D"/>
    <w:rsid w:val="008A026C"/>
    <w:rsid w:val="008A0BF5"/>
    <w:rsid w:val="008A17BF"/>
    <w:rsid w:val="008A3312"/>
    <w:rsid w:val="008A4260"/>
    <w:rsid w:val="008A4B3A"/>
    <w:rsid w:val="008A4D2F"/>
    <w:rsid w:val="008A4E83"/>
    <w:rsid w:val="008A60FF"/>
    <w:rsid w:val="008A6641"/>
    <w:rsid w:val="008A70D8"/>
    <w:rsid w:val="008A7736"/>
    <w:rsid w:val="008A7FA4"/>
    <w:rsid w:val="008B2920"/>
    <w:rsid w:val="008B494B"/>
    <w:rsid w:val="008B6030"/>
    <w:rsid w:val="008C0C9B"/>
    <w:rsid w:val="008C1AA7"/>
    <w:rsid w:val="008C473D"/>
    <w:rsid w:val="008C4CFC"/>
    <w:rsid w:val="008C5D63"/>
    <w:rsid w:val="008C7A40"/>
    <w:rsid w:val="008D1298"/>
    <w:rsid w:val="008D324A"/>
    <w:rsid w:val="008D5A50"/>
    <w:rsid w:val="008D5BAB"/>
    <w:rsid w:val="008E0543"/>
    <w:rsid w:val="008E1091"/>
    <w:rsid w:val="008E158C"/>
    <w:rsid w:val="008E1CBB"/>
    <w:rsid w:val="008E1EB9"/>
    <w:rsid w:val="008E2F6A"/>
    <w:rsid w:val="008E686B"/>
    <w:rsid w:val="008E68A1"/>
    <w:rsid w:val="008E749F"/>
    <w:rsid w:val="008F2B67"/>
    <w:rsid w:val="008F301F"/>
    <w:rsid w:val="008F3F16"/>
    <w:rsid w:val="008F55A4"/>
    <w:rsid w:val="008F6B64"/>
    <w:rsid w:val="00901259"/>
    <w:rsid w:val="00901A1C"/>
    <w:rsid w:val="009026B2"/>
    <w:rsid w:val="00902F8A"/>
    <w:rsid w:val="009038A9"/>
    <w:rsid w:val="00904908"/>
    <w:rsid w:val="009078A9"/>
    <w:rsid w:val="00907CE5"/>
    <w:rsid w:val="00910103"/>
    <w:rsid w:val="009103AF"/>
    <w:rsid w:val="00910420"/>
    <w:rsid w:val="009112F8"/>
    <w:rsid w:val="0091365E"/>
    <w:rsid w:val="00915590"/>
    <w:rsid w:val="00916F4D"/>
    <w:rsid w:val="009170D7"/>
    <w:rsid w:val="009174A6"/>
    <w:rsid w:val="00917BD8"/>
    <w:rsid w:val="0092003A"/>
    <w:rsid w:val="009213F2"/>
    <w:rsid w:val="00921C98"/>
    <w:rsid w:val="0092403F"/>
    <w:rsid w:val="0092441A"/>
    <w:rsid w:val="009250DB"/>
    <w:rsid w:val="0092530C"/>
    <w:rsid w:val="009265B8"/>
    <w:rsid w:val="00927EE9"/>
    <w:rsid w:val="00931E59"/>
    <w:rsid w:val="0093209D"/>
    <w:rsid w:val="009322F2"/>
    <w:rsid w:val="00933BB5"/>
    <w:rsid w:val="0093725F"/>
    <w:rsid w:val="00937E33"/>
    <w:rsid w:val="00940448"/>
    <w:rsid w:val="00943650"/>
    <w:rsid w:val="009446EA"/>
    <w:rsid w:val="00945A67"/>
    <w:rsid w:val="00946915"/>
    <w:rsid w:val="00947445"/>
    <w:rsid w:val="009502CE"/>
    <w:rsid w:val="00950AE8"/>
    <w:rsid w:val="00951400"/>
    <w:rsid w:val="009520BB"/>
    <w:rsid w:val="0095220B"/>
    <w:rsid w:val="00952316"/>
    <w:rsid w:val="00952B7C"/>
    <w:rsid w:val="0095391F"/>
    <w:rsid w:val="00954215"/>
    <w:rsid w:val="00954A84"/>
    <w:rsid w:val="009564A8"/>
    <w:rsid w:val="00961446"/>
    <w:rsid w:val="0096225A"/>
    <w:rsid w:val="0096406D"/>
    <w:rsid w:val="00964A24"/>
    <w:rsid w:val="00967223"/>
    <w:rsid w:val="00967D6D"/>
    <w:rsid w:val="00970FB1"/>
    <w:rsid w:val="00971D9D"/>
    <w:rsid w:val="00972D70"/>
    <w:rsid w:val="00974BCD"/>
    <w:rsid w:val="00975CC7"/>
    <w:rsid w:val="00976F41"/>
    <w:rsid w:val="00977E64"/>
    <w:rsid w:val="009801E9"/>
    <w:rsid w:val="00980278"/>
    <w:rsid w:val="0098068D"/>
    <w:rsid w:val="009824CA"/>
    <w:rsid w:val="009836D0"/>
    <w:rsid w:val="00983E39"/>
    <w:rsid w:val="0098598C"/>
    <w:rsid w:val="00985B18"/>
    <w:rsid w:val="00985D61"/>
    <w:rsid w:val="00986810"/>
    <w:rsid w:val="00986FF8"/>
    <w:rsid w:val="00987209"/>
    <w:rsid w:val="009878BA"/>
    <w:rsid w:val="00990DD9"/>
    <w:rsid w:val="00990FCF"/>
    <w:rsid w:val="0099126A"/>
    <w:rsid w:val="00991371"/>
    <w:rsid w:val="00992B58"/>
    <w:rsid w:val="00992D1F"/>
    <w:rsid w:val="00993AA0"/>
    <w:rsid w:val="00995128"/>
    <w:rsid w:val="0099527E"/>
    <w:rsid w:val="00996D1C"/>
    <w:rsid w:val="00997113"/>
    <w:rsid w:val="009975BB"/>
    <w:rsid w:val="009A067C"/>
    <w:rsid w:val="009A20C6"/>
    <w:rsid w:val="009A3162"/>
    <w:rsid w:val="009A4121"/>
    <w:rsid w:val="009A50A2"/>
    <w:rsid w:val="009A546A"/>
    <w:rsid w:val="009A7014"/>
    <w:rsid w:val="009B245D"/>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3B2"/>
    <w:rsid w:val="009D1438"/>
    <w:rsid w:val="009D15E4"/>
    <w:rsid w:val="009D17C2"/>
    <w:rsid w:val="009D26AB"/>
    <w:rsid w:val="009D45C5"/>
    <w:rsid w:val="009D4B99"/>
    <w:rsid w:val="009D7EA7"/>
    <w:rsid w:val="009E2872"/>
    <w:rsid w:val="009E371F"/>
    <w:rsid w:val="009E4A14"/>
    <w:rsid w:val="009E58D1"/>
    <w:rsid w:val="009E6D8C"/>
    <w:rsid w:val="009E7B17"/>
    <w:rsid w:val="009F07A3"/>
    <w:rsid w:val="009F0D5B"/>
    <w:rsid w:val="009F1A2B"/>
    <w:rsid w:val="009F307D"/>
    <w:rsid w:val="009F3268"/>
    <w:rsid w:val="009F34AE"/>
    <w:rsid w:val="009F3A16"/>
    <w:rsid w:val="009F3BEC"/>
    <w:rsid w:val="009F451D"/>
    <w:rsid w:val="009F5B4F"/>
    <w:rsid w:val="009F78DA"/>
    <w:rsid w:val="009F7946"/>
    <w:rsid w:val="00A02D0F"/>
    <w:rsid w:val="00A0774C"/>
    <w:rsid w:val="00A07B42"/>
    <w:rsid w:val="00A109F3"/>
    <w:rsid w:val="00A11A21"/>
    <w:rsid w:val="00A11BF8"/>
    <w:rsid w:val="00A12A90"/>
    <w:rsid w:val="00A16523"/>
    <w:rsid w:val="00A16B68"/>
    <w:rsid w:val="00A17773"/>
    <w:rsid w:val="00A207CA"/>
    <w:rsid w:val="00A21216"/>
    <w:rsid w:val="00A232AC"/>
    <w:rsid w:val="00A252F2"/>
    <w:rsid w:val="00A26BD0"/>
    <w:rsid w:val="00A273E4"/>
    <w:rsid w:val="00A2781F"/>
    <w:rsid w:val="00A31043"/>
    <w:rsid w:val="00A31E66"/>
    <w:rsid w:val="00A328DA"/>
    <w:rsid w:val="00A33E4A"/>
    <w:rsid w:val="00A35459"/>
    <w:rsid w:val="00A368E9"/>
    <w:rsid w:val="00A37074"/>
    <w:rsid w:val="00A371FA"/>
    <w:rsid w:val="00A37A66"/>
    <w:rsid w:val="00A37DB5"/>
    <w:rsid w:val="00A40AD6"/>
    <w:rsid w:val="00A4157C"/>
    <w:rsid w:val="00A41899"/>
    <w:rsid w:val="00A4353D"/>
    <w:rsid w:val="00A4626E"/>
    <w:rsid w:val="00A471C4"/>
    <w:rsid w:val="00A47A1D"/>
    <w:rsid w:val="00A47A54"/>
    <w:rsid w:val="00A50083"/>
    <w:rsid w:val="00A50656"/>
    <w:rsid w:val="00A51FC5"/>
    <w:rsid w:val="00A52E9F"/>
    <w:rsid w:val="00A54966"/>
    <w:rsid w:val="00A563B6"/>
    <w:rsid w:val="00A5697C"/>
    <w:rsid w:val="00A60EBA"/>
    <w:rsid w:val="00A61895"/>
    <w:rsid w:val="00A6241F"/>
    <w:rsid w:val="00A6333B"/>
    <w:rsid w:val="00A633AC"/>
    <w:rsid w:val="00A634BA"/>
    <w:rsid w:val="00A63D53"/>
    <w:rsid w:val="00A6611E"/>
    <w:rsid w:val="00A67623"/>
    <w:rsid w:val="00A70256"/>
    <w:rsid w:val="00A70599"/>
    <w:rsid w:val="00A70D7D"/>
    <w:rsid w:val="00A7142C"/>
    <w:rsid w:val="00A72042"/>
    <w:rsid w:val="00A72270"/>
    <w:rsid w:val="00A725D8"/>
    <w:rsid w:val="00A7299D"/>
    <w:rsid w:val="00A72A12"/>
    <w:rsid w:val="00A72EF1"/>
    <w:rsid w:val="00A73098"/>
    <w:rsid w:val="00A730DD"/>
    <w:rsid w:val="00A734CC"/>
    <w:rsid w:val="00A741C2"/>
    <w:rsid w:val="00A7437D"/>
    <w:rsid w:val="00A74895"/>
    <w:rsid w:val="00A75656"/>
    <w:rsid w:val="00A758CD"/>
    <w:rsid w:val="00A7675E"/>
    <w:rsid w:val="00A77C16"/>
    <w:rsid w:val="00A81B80"/>
    <w:rsid w:val="00A81B88"/>
    <w:rsid w:val="00A81F8F"/>
    <w:rsid w:val="00A83127"/>
    <w:rsid w:val="00A8315A"/>
    <w:rsid w:val="00A835D0"/>
    <w:rsid w:val="00A846F3"/>
    <w:rsid w:val="00A84E99"/>
    <w:rsid w:val="00A85C7A"/>
    <w:rsid w:val="00A86177"/>
    <w:rsid w:val="00A9029F"/>
    <w:rsid w:val="00A92CD0"/>
    <w:rsid w:val="00A930E9"/>
    <w:rsid w:val="00A94104"/>
    <w:rsid w:val="00A9571F"/>
    <w:rsid w:val="00A96360"/>
    <w:rsid w:val="00A96EB5"/>
    <w:rsid w:val="00A9778A"/>
    <w:rsid w:val="00A97967"/>
    <w:rsid w:val="00A97E14"/>
    <w:rsid w:val="00AA0783"/>
    <w:rsid w:val="00AA10C3"/>
    <w:rsid w:val="00AA26F6"/>
    <w:rsid w:val="00AA431D"/>
    <w:rsid w:val="00AA729C"/>
    <w:rsid w:val="00AA77FC"/>
    <w:rsid w:val="00AB1DAE"/>
    <w:rsid w:val="00AB2514"/>
    <w:rsid w:val="00AB265D"/>
    <w:rsid w:val="00AB2CAA"/>
    <w:rsid w:val="00AB3957"/>
    <w:rsid w:val="00AB3F96"/>
    <w:rsid w:val="00AB465B"/>
    <w:rsid w:val="00AB4EF1"/>
    <w:rsid w:val="00AB51AA"/>
    <w:rsid w:val="00AB6015"/>
    <w:rsid w:val="00AB63F6"/>
    <w:rsid w:val="00AB6A6C"/>
    <w:rsid w:val="00AB6DF8"/>
    <w:rsid w:val="00AC2ABA"/>
    <w:rsid w:val="00AC4104"/>
    <w:rsid w:val="00AC42B6"/>
    <w:rsid w:val="00AC59E2"/>
    <w:rsid w:val="00AC5F5B"/>
    <w:rsid w:val="00AC6235"/>
    <w:rsid w:val="00AC7214"/>
    <w:rsid w:val="00AC7ACC"/>
    <w:rsid w:val="00AD058B"/>
    <w:rsid w:val="00AD07DD"/>
    <w:rsid w:val="00AD0FDB"/>
    <w:rsid w:val="00AD1B22"/>
    <w:rsid w:val="00AD20C5"/>
    <w:rsid w:val="00AD2305"/>
    <w:rsid w:val="00AD3DB5"/>
    <w:rsid w:val="00AD568E"/>
    <w:rsid w:val="00AD5F6E"/>
    <w:rsid w:val="00AD5F7B"/>
    <w:rsid w:val="00AD60F3"/>
    <w:rsid w:val="00AD6CA7"/>
    <w:rsid w:val="00AD7545"/>
    <w:rsid w:val="00AD7755"/>
    <w:rsid w:val="00AE0192"/>
    <w:rsid w:val="00AE18B3"/>
    <w:rsid w:val="00AE2B9E"/>
    <w:rsid w:val="00AE2D81"/>
    <w:rsid w:val="00AE37BC"/>
    <w:rsid w:val="00AE4511"/>
    <w:rsid w:val="00AE4EB1"/>
    <w:rsid w:val="00AE5FB0"/>
    <w:rsid w:val="00AE619F"/>
    <w:rsid w:val="00AE64B0"/>
    <w:rsid w:val="00AE6811"/>
    <w:rsid w:val="00AE6FCC"/>
    <w:rsid w:val="00AE7D0F"/>
    <w:rsid w:val="00AE7F17"/>
    <w:rsid w:val="00AF05EB"/>
    <w:rsid w:val="00AF0E2B"/>
    <w:rsid w:val="00AF1310"/>
    <w:rsid w:val="00AF1F04"/>
    <w:rsid w:val="00AF2653"/>
    <w:rsid w:val="00AF26F9"/>
    <w:rsid w:val="00AF2B9F"/>
    <w:rsid w:val="00AF337A"/>
    <w:rsid w:val="00AF3E30"/>
    <w:rsid w:val="00AF5631"/>
    <w:rsid w:val="00AF583B"/>
    <w:rsid w:val="00AF683A"/>
    <w:rsid w:val="00AF744F"/>
    <w:rsid w:val="00AF75BE"/>
    <w:rsid w:val="00AF78AE"/>
    <w:rsid w:val="00B009C4"/>
    <w:rsid w:val="00B00C96"/>
    <w:rsid w:val="00B01DB5"/>
    <w:rsid w:val="00B054DA"/>
    <w:rsid w:val="00B058D3"/>
    <w:rsid w:val="00B10EBC"/>
    <w:rsid w:val="00B12C3B"/>
    <w:rsid w:val="00B12CB3"/>
    <w:rsid w:val="00B12EF7"/>
    <w:rsid w:val="00B14B92"/>
    <w:rsid w:val="00B14D91"/>
    <w:rsid w:val="00B173BA"/>
    <w:rsid w:val="00B17653"/>
    <w:rsid w:val="00B202C2"/>
    <w:rsid w:val="00B202F1"/>
    <w:rsid w:val="00B205A5"/>
    <w:rsid w:val="00B2075D"/>
    <w:rsid w:val="00B2265E"/>
    <w:rsid w:val="00B2681C"/>
    <w:rsid w:val="00B26B46"/>
    <w:rsid w:val="00B27E08"/>
    <w:rsid w:val="00B303C8"/>
    <w:rsid w:val="00B325B0"/>
    <w:rsid w:val="00B325F5"/>
    <w:rsid w:val="00B32D75"/>
    <w:rsid w:val="00B3361F"/>
    <w:rsid w:val="00B339CD"/>
    <w:rsid w:val="00B342AC"/>
    <w:rsid w:val="00B34EC2"/>
    <w:rsid w:val="00B36DB4"/>
    <w:rsid w:val="00B371EC"/>
    <w:rsid w:val="00B37C4E"/>
    <w:rsid w:val="00B40FF7"/>
    <w:rsid w:val="00B410F3"/>
    <w:rsid w:val="00B41100"/>
    <w:rsid w:val="00B41301"/>
    <w:rsid w:val="00B42710"/>
    <w:rsid w:val="00B43892"/>
    <w:rsid w:val="00B4397A"/>
    <w:rsid w:val="00B51689"/>
    <w:rsid w:val="00B51895"/>
    <w:rsid w:val="00B519BE"/>
    <w:rsid w:val="00B53B8E"/>
    <w:rsid w:val="00B554B2"/>
    <w:rsid w:val="00B608DB"/>
    <w:rsid w:val="00B60F97"/>
    <w:rsid w:val="00B60FD5"/>
    <w:rsid w:val="00B6125D"/>
    <w:rsid w:val="00B61D56"/>
    <w:rsid w:val="00B6315E"/>
    <w:rsid w:val="00B63B1C"/>
    <w:rsid w:val="00B64219"/>
    <w:rsid w:val="00B64CB1"/>
    <w:rsid w:val="00B64E67"/>
    <w:rsid w:val="00B656AE"/>
    <w:rsid w:val="00B65AFC"/>
    <w:rsid w:val="00B65B07"/>
    <w:rsid w:val="00B66CC5"/>
    <w:rsid w:val="00B6739F"/>
    <w:rsid w:val="00B7077E"/>
    <w:rsid w:val="00B712A8"/>
    <w:rsid w:val="00B71576"/>
    <w:rsid w:val="00B71CD5"/>
    <w:rsid w:val="00B71D72"/>
    <w:rsid w:val="00B729B1"/>
    <w:rsid w:val="00B73C8D"/>
    <w:rsid w:val="00B7692A"/>
    <w:rsid w:val="00B7737D"/>
    <w:rsid w:val="00B774A4"/>
    <w:rsid w:val="00B8072A"/>
    <w:rsid w:val="00B80FAF"/>
    <w:rsid w:val="00B836ED"/>
    <w:rsid w:val="00B84789"/>
    <w:rsid w:val="00B848C9"/>
    <w:rsid w:val="00B855C2"/>
    <w:rsid w:val="00B85D36"/>
    <w:rsid w:val="00B87FBF"/>
    <w:rsid w:val="00B9259E"/>
    <w:rsid w:val="00B93E09"/>
    <w:rsid w:val="00B93E60"/>
    <w:rsid w:val="00B93EE0"/>
    <w:rsid w:val="00B960B7"/>
    <w:rsid w:val="00B96BFE"/>
    <w:rsid w:val="00BA0940"/>
    <w:rsid w:val="00BA09CB"/>
    <w:rsid w:val="00BA2143"/>
    <w:rsid w:val="00BA21AD"/>
    <w:rsid w:val="00BA267A"/>
    <w:rsid w:val="00BA2A53"/>
    <w:rsid w:val="00BA3160"/>
    <w:rsid w:val="00BA3A0E"/>
    <w:rsid w:val="00BA3D0B"/>
    <w:rsid w:val="00BA44E4"/>
    <w:rsid w:val="00BA5A0C"/>
    <w:rsid w:val="00BA6F41"/>
    <w:rsid w:val="00BA7BFD"/>
    <w:rsid w:val="00BB0244"/>
    <w:rsid w:val="00BB03B7"/>
    <w:rsid w:val="00BB1B8C"/>
    <w:rsid w:val="00BB20B4"/>
    <w:rsid w:val="00BB308A"/>
    <w:rsid w:val="00BB3744"/>
    <w:rsid w:val="00BB3C1A"/>
    <w:rsid w:val="00BB4764"/>
    <w:rsid w:val="00BB487A"/>
    <w:rsid w:val="00BB53C4"/>
    <w:rsid w:val="00BB69E5"/>
    <w:rsid w:val="00BB6A0E"/>
    <w:rsid w:val="00BB6B48"/>
    <w:rsid w:val="00BB7CDA"/>
    <w:rsid w:val="00BC0C41"/>
    <w:rsid w:val="00BC0DC6"/>
    <w:rsid w:val="00BC0E07"/>
    <w:rsid w:val="00BC10B8"/>
    <w:rsid w:val="00BC2453"/>
    <w:rsid w:val="00BC43CA"/>
    <w:rsid w:val="00BC5ECA"/>
    <w:rsid w:val="00BC6B61"/>
    <w:rsid w:val="00BD0932"/>
    <w:rsid w:val="00BD10D8"/>
    <w:rsid w:val="00BD123B"/>
    <w:rsid w:val="00BD215F"/>
    <w:rsid w:val="00BD33B2"/>
    <w:rsid w:val="00BD4462"/>
    <w:rsid w:val="00BD4CF4"/>
    <w:rsid w:val="00BD4F59"/>
    <w:rsid w:val="00BD72A8"/>
    <w:rsid w:val="00BD7DAB"/>
    <w:rsid w:val="00BE1A0A"/>
    <w:rsid w:val="00BE25BC"/>
    <w:rsid w:val="00BE3444"/>
    <w:rsid w:val="00BE3569"/>
    <w:rsid w:val="00BE389E"/>
    <w:rsid w:val="00BE398D"/>
    <w:rsid w:val="00BE3CDD"/>
    <w:rsid w:val="00BE3D38"/>
    <w:rsid w:val="00BE447E"/>
    <w:rsid w:val="00BE5030"/>
    <w:rsid w:val="00BE63A5"/>
    <w:rsid w:val="00BE66B6"/>
    <w:rsid w:val="00BE720D"/>
    <w:rsid w:val="00BE77AD"/>
    <w:rsid w:val="00BE7E89"/>
    <w:rsid w:val="00BF0576"/>
    <w:rsid w:val="00BF0BE6"/>
    <w:rsid w:val="00BF216C"/>
    <w:rsid w:val="00BF26A0"/>
    <w:rsid w:val="00BF2C7B"/>
    <w:rsid w:val="00C0117C"/>
    <w:rsid w:val="00C02C22"/>
    <w:rsid w:val="00C0397A"/>
    <w:rsid w:val="00C03E98"/>
    <w:rsid w:val="00C0411A"/>
    <w:rsid w:val="00C0469F"/>
    <w:rsid w:val="00C04936"/>
    <w:rsid w:val="00C04EB8"/>
    <w:rsid w:val="00C0522E"/>
    <w:rsid w:val="00C06B4F"/>
    <w:rsid w:val="00C07A6C"/>
    <w:rsid w:val="00C10261"/>
    <w:rsid w:val="00C103EB"/>
    <w:rsid w:val="00C10A32"/>
    <w:rsid w:val="00C1271B"/>
    <w:rsid w:val="00C13585"/>
    <w:rsid w:val="00C13880"/>
    <w:rsid w:val="00C13ED0"/>
    <w:rsid w:val="00C17342"/>
    <w:rsid w:val="00C20C78"/>
    <w:rsid w:val="00C215D0"/>
    <w:rsid w:val="00C22656"/>
    <w:rsid w:val="00C232F1"/>
    <w:rsid w:val="00C23C48"/>
    <w:rsid w:val="00C250D3"/>
    <w:rsid w:val="00C251EC"/>
    <w:rsid w:val="00C2617F"/>
    <w:rsid w:val="00C264F8"/>
    <w:rsid w:val="00C27490"/>
    <w:rsid w:val="00C311DA"/>
    <w:rsid w:val="00C32284"/>
    <w:rsid w:val="00C328DB"/>
    <w:rsid w:val="00C32AC2"/>
    <w:rsid w:val="00C32DF9"/>
    <w:rsid w:val="00C332DA"/>
    <w:rsid w:val="00C333BD"/>
    <w:rsid w:val="00C33BE7"/>
    <w:rsid w:val="00C34812"/>
    <w:rsid w:val="00C359D2"/>
    <w:rsid w:val="00C36414"/>
    <w:rsid w:val="00C40A38"/>
    <w:rsid w:val="00C421B7"/>
    <w:rsid w:val="00C42ED0"/>
    <w:rsid w:val="00C42FC4"/>
    <w:rsid w:val="00C432E3"/>
    <w:rsid w:val="00C445CE"/>
    <w:rsid w:val="00C44D97"/>
    <w:rsid w:val="00C46602"/>
    <w:rsid w:val="00C50936"/>
    <w:rsid w:val="00C50EFA"/>
    <w:rsid w:val="00C511E0"/>
    <w:rsid w:val="00C52045"/>
    <w:rsid w:val="00C53A87"/>
    <w:rsid w:val="00C543CC"/>
    <w:rsid w:val="00C54940"/>
    <w:rsid w:val="00C551A9"/>
    <w:rsid w:val="00C56034"/>
    <w:rsid w:val="00C57126"/>
    <w:rsid w:val="00C57D8A"/>
    <w:rsid w:val="00C6193A"/>
    <w:rsid w:val="00C62546"/>
    <w:rsid w:val="00C62BAD"/>
    <w:rsid w:val="00C63085"/>
    <w:rsid w:val="00C63980"/>
    <w:rsid w:val="00C63E32"/>
    <w:rsid w:val="00C643E9"/>
    <w:rsid w:val="00C64563"/>
    <w:rsid w:val="00C64837"/>
    <w:rsid w:val="00C64FF0"/>
    <w:rsid w:val="00C670E1"/>
    <w:rsid w:val="00C671D7"/>
    <w:rsid w:val="00C6771C"/>
    <w:rsid w:val="00C70F99"/>
    <w:rsid w:val="00C71F57"/>
    <w:rsid w:val="00C73800"/>
    <w:rsid w:val="00C73A02"/>
    <w:rsid w:val="00C73CD0"/>
    <w:rsid w:val="00C753CF"/>
    <w:rsid w:val="00C75B14"/>
    <w:rsid w:val="00C75CAA"/>
    <w:rsid w:val="00C771BB"/>
    <w:rsid w:val="00C7733B"/>
    <w:rsid w:val="00C777BC"/>
    <w:rsid w:val="00C80084"/>
    <w:rsid w:val="00C80395"/>
    <w:rsid w:val="00C8049E"/>
    <w:rsid w:val="00C824C3"/>
    <w:rsid w:val="00C82B5E"/>
    <w:rsid w:val="00C83756"/>
    <w:rsid w:val="00C84604"/>
    <w:rsid w:val="00C852E7"/>
    <w:rsid w:val="00C8628A"/>
    <w:rsid w:val="00C865CD"/>
    <w:rsid w:val="00C865E0"/>
    <w:rsid w:val="00C877FD"/>
    <w:rsid w:val="00C87AB9"/>
    <w:rsid w:val="00C87E29"/>
    <w:rsid w:val="00C9223F"/>
    <w:rsid w:val="00C93759"/>
    <w:rsid w:val="00C9424E"/>
    <w:rsid w:val="00C94299"/>
    <w:rsid w:val="00C943D1"/>
    <w:rsid w:val="00C9621E"/>
    <w:rsid w:val="00CA0D37"/>
    <w:rsid w:val="00CA18DB"/>
    <w:rsid w:val="00CA220D"/>
    <w:rsid w:val="00CA22E2"/>
    <w:rsid w:val="00CA37ED"/>
    <w:rsid w:val="00CA4197"/>
    <w:rsid w:val="00CA56C6"/>
    <w:rsid w:val="00CA66E7"/>
    <w:rsid w:val="00CA7230"/>
    <w:rsid w:val="00CB0153"/>
    <w:rsid w:val="00CB0560"/>
    <w:rsid w:val="00CB0943"/>
    <w:rsid w:val="00CB10CA"/>
    <w:rsid w:val="00CB1F70"/>
    <w:rsid w:val="00CB25C5"/>
    <w:rsid w:val="00CB2C08"/>
    <w:rsid w:val="00CB3876"/>
    <w:rsid w:val="00CB3A7A"/>
    <w:rsid w:val="00CB3FA8"/>
    <w:rsid w:val="00CB414B"/>
    <w:rsid w:val="00CB47E7"/>
    <w:rsid w:val="00CB4E62"/>
    <w:rsid w:val="00CB51A2"/>
    <w:rsid w:val="00CB572D"/>
    <w:rsid w:val="00CB7374"/>
    <w:rsid w:val="00CB79AA"/>
    <w:rsid w:val="00CB7DB8"/>
    <w:rsid w:val="00CC109A"/>
    <w:rsid w:val="00CC1A22"/>
    <w:rsid w:val="00CC27A1"/>
    <w:rsid w:val="00CC29CE"/>
    <w:rsid w:val="00CC2EC6"/>
    <w:rsid w:val="00CC3A6D"/>
    <w:rsid w:val="00CC423C"/>
    <w:rsid w:val="00CC5DFD"/>
    <w:rsid w:val="00CC6844"/>
    <w:rsid w:val="00CC7B20"/>
    <w:rsid w:val="00CC7C8D"/>
    <w:rsid w:val="00CD13E5"/>
    <w:rsid w:val="00CD1BD3"/>
    <w:rsid w:val="00CD2CB9"/>
    <w:rsid w:val="00CD3320"/>
    <w:rsid w:val="00CD66F3"/>
    <w:rsid w:val="00CD6D6B"/>
    <w:rsid w:val="00CE0402"/>
    <w:rsid w:val="00CE1480"/>
    <w:rsid w:val="00CE28BC"/>
    <w:rsid w:val="00CE29FE"/>
    <w:rsid w:val="00CE4ABD"/>
    <w:rsid w:val="00CE4E0F"/>
    <w:rsid w:val="00CE4F8B"/>
    <w:rsid w:val="00CE597D"/>
    <w:rsid w:val="00CE7370"/>
    <w:rsid w:val="00CE7998"/>
    <w:rsid w:val="00CE7E8B"/>
    <w:rsid w:val="00CE7F74"/>
    <w:rsid w:val="00CF03A8"/>
    <w:rsid w:val="00CF05A3"/>
    <w:rsid w:val="00CF0C5D"/>
    <w:rsid w:val="00CF32AB"/>
    <w:rsid w:val="00CF33F3"/>
    <w:rsid w:val="00CF359A"/>
    <w:rsid w:val="00CF3790"/>
    <w:rsid w:val="00CF3B66"/>
    <w:rsid w:val="00CF4F42"/>
    <w:rsid w:val="00CF57C7"/>
    <w:rsid w:val="00CF6AD3"/>
    <w:rsid w:val="00CF7537"/>
    <w:rsid w:val="00CF7C58"/>
    <w:rsid w:val="00D031AC"/>
    <w:rsid w:val="00D03A83"/>
    <w:rsid w:val="00D05563"/>
    <w:rsid w:val="00D07B94"/>
    <w:rsid w:val="00D07EC2"/>
    <w:rsid w:val="00D10778"/>
    <w:rsid w:val="00D10FA1"/>
    <w:rsid w:val="00D11721"/>
    <w:rsid w:val="00D118E7"/>
    <w:rsid w:val="00D11A6D"/>
    <w:rsid w:val="00D147F5"/>
    <w:rsid w:val="00D14C5D"/>
    <w:rsid w:val="00D154BD"/>
    <w:rsid w:val="00D15929"/>
    <w:rsid w:val="00D15A2A"/>
    <w:rsid w:val="00D15F83"/>
    <w:rsid w:val="00D16868"/>
    <w:rsid w:val="00D21563"/>
    <w:rsid w:val="00D22C71"/>
    <w:rsid w:val="00D230A5"/>
    <w:rsid w:val="00D24A5A"/>
    <w:rsid w:val="00D24FF5"/>
    <w:rsid w:val="00D25DA1"/>
    <w:rsid w:val="00D2719E"/>
    <w:rsid w:val="00D27B3D"/>
    <w:rsid w:val="00D3051E"/>
    <w:rsid w:val="00D32097"/>
    <w:rsid w:val="00D33009"/>
    <w:rsid w:val="00D3315B"/>
    <w:rsid w:val="00D336AB"/>
    <w:rsid w:val="00D3377C"/>
    <w:rsid w:val="00D33ACD"/>
    <w:rsid w:val="00D348E4"/>
    <w:rsid w:val="00D35223"/>
    <w:rsid w:val="00D359ED"/>
    <w:rsid w:val="00D36E83"/>
    <w:rsid w:val="00D40A60"/>
    <w:rsid w:val="00D40DAB"/>
    <w:rsid w:val="00D415AC"/>
    <w:rsid w:val="00D45F03"/>
    <w:rsid w:val="00D45F6A"/>
    <w:rsid w:val="00D463BB"/>
    <w:rsid w:val="00D50DC5"/>
    <w:rsid w:val="00D5147E"/>
    <w:rsid w:val="00D51890"/>
    <w:rsid w:val="00D51B09"/>
    <w:rsid w:val="00D53155"/>
    <w:rsid w:val="00D53BD8"/>
    <w:rsid w:val="00D54DB1"/>
    <w:rsid w:val="00D5568B"/>
    <w:rsid w:val="00D55C99"/>
    <w:rsid w:val="00D56732"/>
    <w:rsid w:val="00D56839"/>
    <w:rsid w:val="00D56A09"/>
    <w:rsid w:val="00D56F40"/>
    <w:rsid w:val="00D57159"/>
    <w:rsid w:val="00D57C91"/>
    <w:rsid w:val="00D60671"/>
    <w:rsid w:val="00D611F3"/>
    <w:rsid w:val="00D61897"/>
    <w:rsid w:val="00D63046"/>
    <w:rsid w:val="00D65BEE"/>
    <w:rsid w:val="00D65F06"/>
    <w:rsid w:val="00D66AA4"/>
    <w:rsid w:val="00D675D0"/>
    <w:rsid w:val="00D675E8"/>
    <w:rsid w:val="00D701A1"/>
    <w:rsid w:val="00D71842"/>
    <w:rsid w:val="00D729C6"/>
    <w:rsid w:val="00D72E1A"/>
    <w:rsid w:val="00D736B3"/>
    <w:rsid w:val="00D74EF6"/>
    <w:rsid w:val="00D76536"/>
    <w:rsid w:val="00D76AFC"/>
    <w:rsid w:val="00D8023F"/>
    <w:rsid w:val="00D807E1"/>
    <w:rsid w:val="00D81351"/>
    <w:rsid w:val="00D82FBA"/>
    <w:rsid w:val="00D836D0"/>
    <w:rsid w:val="00D84E2B"/>
    <w:rsid w:val="00D853E4"/>
    <w:rsid w:val="00D87747"/>
    <w:rsid w:val="00D87CA4"/>
    <w:rsid w:val="00D90384"/>
    <w:rsid w:val="00D90C34"/>
    <w:rsid w:val="00D93BE3"/>
    <w:rsid w:val="00D93E6D"/>
    <w:rsid w:val="00D94390"/>
    <w:rsid w:val="00D9542E"/>
    <w:rsid w:val="00D957EA"/>
    <w:rsid w:val="00D958E3"/>
    <w:rsid w:val="00D97527"/>
    <w:rsid w:val="00DA19A1"/>
    <w:rsid w:val="00DA2F19"/>
    <w:rsid w:val="00DA4CF6"/>
    <w:rsid w:val="00DA5F81"/>
    <w:rsid w:val="00DA669F"/>
    <w:rsid w:val="00DA6EB2"/>
    <w:rsid w:val="00DA711A"/>
    <w:rsid w:val="00DB11AA"/>
    <w:rsid w:val="00DB14D9"/>
    <w:rsid w:val="00DB1AEC"/>
    <w:rsid w:val="00DB20BE"/>
    <w:rsid w:val="00DB3288"/>
    <w:rsid w:val="00DB50E1"/>
    <w:rsid w:val="00DC072A"/>
    <w:rsid w:val="00DC1896"/>
    <w:rsid w:val="00DC19D1"/>
    <w:rsid w:val="00DC1D4C"/>
    <w:rsid w:val="00DC3F52"/>
    <w:rsid w:val="00DC4A9D"/>
    <w:rsid w:val="00DC4EE4"/>
    <w:rsid w:val="00DC5DB3"/>
    <w:rsid w:val="00DD0014"/>
    <w:rsid w:val="00DD0B61"/>
    <w:rsid w:val="00DD1CFF"/>
    <w:rsid w:val="00DD1DCF"/>
    <w:rsid w:val="00DD2039"/>
    <w:rsid w:val="00DD2ED7"/>
    <w:rsid w:val="00DD356D"/>
    <w:rsid w:val="00DD41C8"/>
    <w:rsid w:val="00DD4959"/>
    <w:rsid w:val="00DD6237"/>
    <w:rsid w:val="00DE135B"/>
    <w:rsid w:val="00DE249D"/>
    <w:rsid w:val="00DE31AD"/>
    <w:rsid w:val="00DE5243"/>
    <w:rsid w:val="00DE5A7D"/>
    <w:rsid w:val="00DE6EBD"/>
    <w:rsid w:val="00DE714A"/>
    <w:rsid w:val="00DF14EA"/>
    <w:rsid w:val="00DF1E86"/>
    <w:rsid w:val="00DF27CE"/>
    <w:rsid w:val="00DF2CB8"/>
    <w:rsid w:val="00DF2CF4"/>
    <w:rsid w:val="00DF3A66"/>
    <w:rsid w:val="00DF3E32"/>
    <w:rsid w:val="00DF6910"/>
    <w:rsid w:val="00DF73AC"/>
    <w:rsid w:val="00DF7613"/>
    <w:rsid w:val="00E007C7"/>
    <w:rsid w:val="00E009AC"/>
    <w:rsid w:val="00E04581"/>
    <w:rsid w:val="00E052E0"/>
    <w:rsid w:val="00E063DF"/>
    <w:rsid w:val="00E10B86"/>
    <w:rsid w:val="00E11BD7"/>
    <w:rsid w:val="00E11D4C"/>
    <w:rsid w:val="00E13802"/>
    <w:rsid w:val="00E1385B"/>
    <w:rsid w:val="00E14E0C"/>
    <w:rsid w:val="00E14E59"/>
    <w:rsid w:val="00E152CF"/>
    <w:rsid w:val="00E158C4"/>
    <w:rsid w:val="00E158E6"/>
    <w:rsid w:val="00E15AA3"/>
    <w:rsid w:val="00E1634F"/>
    <w:rsid w:val="00E16DF8"/>
    <w:rsid w:val="00E20EC0"/>
    <w:rsid w:val="00E21452"/>
    <w:rsid w:val="00E216E5"/>
    <w:rsid w:val="00E22B3B"/>
    <w:rsid w:val="00E237D1"/>
    <w:rsid w:val="00E23922"/>
    <w:rsid w:val="00E2410B"/>
    <w:rsid w:val="00E244B4"/>
    <w:rsid w:val="00E2520C"/>
    <w:rsid w:val="00E2793E"/>
    <w:rsid w:val="00E27F58"/>
    <w:rsid w:val="00E3384C"/>
    <w:rsid w:val="00E33990"/>
    <w:rsid w:val="00E33A02"/>
    <w:rsid w:val="00E34E86"/>
    <w:rsid w:val="00E35478"/>
    <w:rsid w:val="00E359CA"/>
    <w:rsid w:val="00E3673D"/>
    <w:rsid w:val="00E36819"/>
    <w:rsid w:val="00E36DCF"/>
    <w:rsid w:val="00E41835"/>
    <w:rsid w:val="00E42776"/>
    <w:rsid w:val="00E4454D"/>
    <w:rsid w:val="00E45DD4"/>
    <w:rsid w:val="00E46774"/>
    <w:rsid w:val="00E50821"/>
    <w:rsid w:val="00E51442"/>
    <w:rsid w:val="00E52244"/>
    <w:rsid w:val="00E53040"/>
    <w:rsid w:val="00E5332E"/>
    <w:rsid w:val="00E53541"/>
    <w:rsid w:val="00E53C61"/>
    <w:rsid w:val="00E53E59"/>
    <w:rsid w:val="00E53E98"/>
    <w:rsid w:val="00E541F4"/>
    <w:rsid w:val="00E5464F"/>
    <w:rsid w:val="00E54ADA"/>
    <w:rsid w:val="00E550A8"/>
    <w:rsid w:val="00E5536B"/>
    <w:rsid w:val="00E55AD5"/>
    <w:rsid w:val="00E55EFF"/>
    <w:rsid w:val="00E57C85"/>
    <w:rsid w:val="00E57CDE"/>
    <w:rsid w:val="00E60466"/>
    <w:rsid w:val="00E604F7"/>
    <w:rsid w:val="00E60523"/>
    <w:rsid w:val="00E60C67"/>
    <w:rsid w:val="00E60D4C"/>
    <w:rsid w:val="00E610DC"/>
    <w:rsid w:val="00E61418"/>
    <w:rsid w:val="00E6197A"/>
    <w:rsid w:val="00E63323"/>
    <w:rsid w:val="00E63FA5"/>
    <w:rsid w:val="00E64767"/>
    <w:rsid w:val="00E65088"/>
    <w:rsid w:val="00E65EE0"/>
    <w:rsid w:val="00E66160"/>
    <w:rsid w:val="00E66C6F"/>
    <w:rsid w:val="00E67F31"/>
    <w:rsid w:val="00E70DE5"/>
    <w:rsid w:val="00E71E31"/>
    <w:rsid w:val="00E725B1"/>
    <w:rsid w:val="00E73012"/>
    <w:rsid w:val="00E74D65"/>
    <w:rsid w:val="00E76B97"/>
    <w:rsid w:val="00E777F8"/>
    <w:rsid w:val="00E82F87"/>
    <w:rsid w:val="00E84296"/>
    <w:rsid w:val="00E84B03"/>
    <w:rsid w:val="00E84FCE"/>
    <w:rsid w:val="00E855E8"/>
    <w:rsid w:val="00E857E6"/>
    <w:rsid w:val="00E85B67"/>
    <w:rsid w:val="00E87B10"/>
    <w:rsid w:val="00E902AB"/>
    <w:rsid w:val="00E90C53"/>
    <w:rsid w:val="00E90F78"/>
    <w:rsid w:val="00E91A36"/>
    <w:rsid w:val="00E91DF8"/>
    <w:rsid w:val="00E92A40"/>
    <w:rsid w:val="00E9308B"/>
    <w:rsid w:val="00E93471"/>
    <w:rsid w:val="00E94216"/>
    <w:rsid w:val="00E958B5"/>
    <w:rsid w:val="00E95A75"/>
    <w:rsid w:val="00E95EBC"/>
    <w:rsid w:val="00E961A8"/>
    <w:rsid w:val="00E97139"/>
    <w:rsid w:val="00EA0256"/>
    <w:rsid w:val="00EA0E3F"/>
    <w:rsid w:val="00EA1043"/>
    <w:rsid w:val="00EA15EC"/>
    <w:rsid w:val="00EA1E56"/>
    <w:rsid w:val="00EA2847"/>
    <w:rsid w:val="00EA2D40"/>
    <w:rsid w:val="00EA39E8"/>
    <w:rsid w:val="00EA4766"/>
    <w:rsid w:val="00EA4B34"/>
    <w:rsid w:val="00EA5971"/>
    <w:rsid w:val="00EA633E"/>
    <w:rsid w:val="00EA6792"/>
    <w:rsid w:val="00EA6C38"/>
    <w:rsid w:val="00EA76B8"/>
    <w:rsid w:val="00EA773E"/>
    <w:rsid w:val="00EA7A98"/>
    <w:rsid w:val="00EB0412"/>
    <w:rsid w:val="00EB25B1"/>
    <w:rsid w:val="00EB3120"/>
    <w:rsid w:val="00EB3D50"/>
    <w:rsid w:val="00EB45BB"/>
    <w:rsid w:val="00EB4FEF"/>
    <w:rsid w:val="00EB6102"/>
    <w:rsid w:val="00EC03BE"/>
    <w:rsid w:val="00EC04C9"/>
    <w:rsid w:val="00EC1A9B"/>
    <w:rsid w:val="00EC1B2D"/>
    <w:rsid w:val="00EC1D3E"/>
    <w:rsid w:val="00EC2B89"/>
    <w:rsid w:val="00EC4AF7"/>
    <w:rsid w:val="00EC51E4"/>
    <w:rsid w:val="00ED00DE"/>
    <w:rsid w:val="00ED048F"/>
    <w:rsid w:val="00ED0A8D"/>
    <w:rsid w:val="00EE082D"/>
    <w:rsid w:val="00EE08C5"/>
    <w:rsid w:val="00EE23B2"/>
    <w:rsid w:val="00EE4827"/>
    <w:rsid w:val="00EE4CDD"/>
    <w:rsid w:val="00EE65BB"/>
    <w:rsid w:val="00EE6F4C"/>
    <w:rsid w:val="00EF0701"/>
    <w:rsid w:val="00EF0DBD"/>
    <w:rsid w:val="00EF12AC"/>
    <w:rsid w:val="00EF21E2"/>
    <w:rsid w:val="00EF2A05"/>
    <w:rsid w:val="00EF2C8E"/>
    <w:rsid w:val="00EF2D06"/>
    <w:rsid w:val="00EF2E76"/>
    <w:rsid w:val="00EF55BA"/>
    <w:rsid w:val="00EF692D"/>
    <w:rsid w:val="00EF6A09"/>
    <w:rsid w:val="00EF6B76"/>
    <w:rsid w:val="00EF72A1"/>
    <w:rsid w:val="00EF738B"/>
    <w:rsid w:val="00EF7D49"/>
    <w:rsid w:val="00F004A2"/>
    <w:rsid w:val="00F01548"/>
    <w:rsid w:val="00F01563"/>
    <w:rsid w:val="00F01774"/>
    <w:rsid w:val="00F01C17"/>
    <w:rsid w:val="00F01D83"/>
    <w:rsid w:val="00F01FD0"/>
    <w:rsid w:val="00F0320E"/>
    <w:rsid w:val="00F032FC"/>
    <w:rsid w:val="00F0387E"/>
    <w:rsid w:val="00F03B43"/>
    <w:rsid w:val="00F03D13"/>
    <w:rsid w:val="00F040F9"/>
    <w:rsid w:val="00F06541"/>
    <w:rsid w:val="00F070D6"/>
    <w:rsid w:val="00F07F4E"/>
    <w:rsid w:val="00F07F83"/>
    <w:rsid w:val="00F11730"/>
    <w:rsid w:val="00F133E1"/>
    <w:rsid w:val="00F13F5C"/>
    <w:rsid w:val="00F13F7A"/>
    <w:rsid w:val="00F1444B"/>
    <w:rsid w:val="00F15D19"/>
    <w:rsid w:val="00F16046"/>
    <w:rsid w:val="00F1608E"/>
    <w:rsid w:val="00F16ED6"/>
    <w:rsid w:val="00F173FD"/>
    <w:rsid w:val="00F1798B"/>
    <w:rsid w:val="00F2058B"/>
    <w:rsid w:val="00F20DB4"/>
    <w:rsid w:val="00F211D3"/>
    <w:rsid w:val="00F212BA"/>
    <w:rsid w:val="00F21F3E"/>
    <w:rsid w:val="00F229F9"/>
    <w:rsid w:val="00F230F5"/>
    <w:rsid w:val="00F2372B"/>
    <w:rsid w:val="00F23F40"/>
    <w:rsid w:val="00F25EF9"/>
    <w:rsid w:val="00F2776C"/>
    <w:rsid w:val="00F27C7B"/>
    <w:rsid w:val="00F30825"/>
    <w:rsid w:val="00F30B86"/>
    <w:rsid w:val="00F3162C"/>
    <w:rsid w:val="00F32027"/>
    <w:rsid w:val="00F32A82"/>
    <w:rsid w:val="00F32FFD"/>
    <w:rsid w:val="00F33ADB"/>
    <w:rsid w:val="00F349D1"/>
    <w:rsid w:val="00F34BD1"/>
    <w:rsid w:val="00F370D1"/>
    <w:rsid w:val="00F409FB"/>
    <w:rsid w:val="00F4106F"/>
    <w:rsid w:val="00F41677"/>
    <w:rsid w:val="00F434ED"/>
    <w:rsid w:val="00F45E58"/>
    <w:rsid w:val="00F460D0"/>
    <w:rsid w:val="00F46173"/>
    <w:rsid w:val="00F4631D"/>
    <w:rsid w:val="00F46451"/>
    <w:rsid w:val="00F47ABE"/>
    <w:rsid w:val="00F50EF1"/>
    <w:rsid w:val="00F56484"/>
    <w:rsid w:val="00F56C05"/>
    <w:rsid w:val="00F56E59"/>
    <w:rsid w:val="00F5773D"/>
    <w:rsid w:val="00F57DF0"/>
    <w:rsid w:val="00F601C8"/>
    <w:rsid w:val="00F61161"/>
    <w:rsid w:val="00F6182E"/>
    <w:rsid w:val="00F626D6"/>
    <w:rsid w:val="00F628A6"/>
    <w:rsid w:val="00F62EA8"/>
    <w:rsid w:val="00F632FA"/>
    <w:rsid w:val="00F63B0A"/>
    <w:rsid w:val="00F63DC4"/>
    <w:rsid w:val="00F63E12"/>
    <w:rsid w:val="00F6537B"/>
    <w:rsid w:val="00F65443"/>
    <w:rsid w:val="00F66D2F"/>
    <w:rsid w:val="00F66F60"/>
    <w:rsid w:val="00F70310"/>
    <w:rsid w:val="00F71912"/>
    <w:rsid w:val="00F719DE"/>
    <w:rsid w:val="00F72507"/>
    <w:rsid w:val="00F72AC7"/>
    <w:rsid w:val="00F73089"/>
    <w:rsid w:val="00F735BB"/>
    <w:rsid w:val="00F74937"/>
    <w:rsid w:val="00F7496A"/>
    <w:rsid w:val="00F75674"/>
    <w:rsid w:val="00F774C1"/>
    <w:rsid w:val="00F779A4"/>
    <w:rsid w:val="00F809BC"/>
    <w:rsid w:val="00F8261B"/>
    <w:rsid w:val="00F82A79"/>
    <w:rsid w:val="00F8318B"/>
    <w:rsid w:val="00F83C00"/>
    <w:rsid w:val="00F84490"/>
    <w:rsid w:val="00F849EB"/>
    <w:rsid w:val="00F85DC0"/>
    <w:rsid w:val="00F86503"/>
    <w:rsid w:val="00F866FB"/>
    <w:rsid w:val="00F87064"/>
    <w:rsid w:val="00F901D6"/>
    <w:rsid w:val="00F902CB"/>
    <w:rsid w:val="00F90D2E"/>
    <w:rsid w:val="00F9290A"/>
    <w:rsid w:val="00F92B60"/>
    <w:rsid w:val="00F93178"/>
    <w:rsid w:val="00F9397F"/>
    <w:rsid w:val="00F93DAF"/>
    <w:rsid w:val="00F941FE"/>
    <w:rsid w:val="00F94965"/>
    <w:rsid w:val="00F94C74"/>
    <w:rsid w:val="00F94F83"/>
    <w:rsid w:val="00F95ADC"/>
    <w:rsid w:val="00F97AB2"/>
    <w:rsid w:val="00FA0767"/>
    <w:rsid w:val="00FA0C50"/>
    <w:rsid w:val="00FA1886"/>
    <w:rsid w:val="00FA1977"/>
    <w:rsid w:val="00FA25A1"/>
    <w:rsid w:val="00FA2C8F"/>
    <w:rsid w:val="00FA37F1"/>
    <w:rsid w:val="00FA3857"/>
    <w:rsid w:val="00FA6CFE"/>
    <w:rsid w:val="00FA7C6D"/>
    <w:rsid w:val="00FB03EA"/>
    <w:rsid w:val="00FB1932"/>
    <w:rsid w:val="00FB1962"/>
    <w:rsid w:val="00FB1B63"/>
    <w:rsid w:val="00FB4F84"/>
    <w:rsid w:val="00FB52F3"/>
    <w:rsid w:val="00FB6B74"/>
    <w:rsid w:val="00FB6FF3"/>
    <w:rsid w:val="00FB74C9"/>
    <w:rsid w:val="00FB7598"/>
    <w:rsid w:val="00FB7C17"/>
    <w:rsid w:val="00FB7C5E"/>
    <w:rsid w:val="00FC0D33"/>
    <w:rsid w:val="00FC1D4F"/>
    <w:rsid w:val="00FC2BA3"/>
    <w:rsid w:val="00FC5EB7"/>
    <w:rsid w:val="00FC6C75"/>
    <w:rsid w:val="00FC71D7"/>
    <w:rsid w:val="00FC79E0"/>
    <w:rsid w:val="00FD0D5B"/>
    <w:rsid w:val="00FD1195"/>
    <w:rsid w:val="00FD194D"/>
    <w:rsid w:val="00FD2879"/>
    <w:rsid w:val="00FD3250"/>
    <w:rsid w:val="00FD3BD9"/>
    <w:rsid w:val="00FD54AA"/>
    <w:rsid w:val="00FD73F6"/>
    <w:rsid w:val="00FD7DAF"/>
    <w:rsid w:val="00FE085B"/>
    <w:rsid w:val="00FE11A8"/>
    <w:rsid w:val="00FE1F6A"/>
    <w:rsid w:val="00FE57D7"/>
    <w:rsid w:val="00FE5C15"/>
    <w:rsid w:val="00FF0C9D"/>
    <w:rsid w:val="00FF1FA5"/>
    <w:rsid w:val="00FF2B38"/>
    <w:rsid w:val="00FF2B56"/>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501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2507"/>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F86503"/>
    <w:pPr>
      <w:numPr>
        <w:ilvl w:val="1"/>
        <w:numId w:val="1"/>
      </w:numPr>
      <w:tabs>
        <w:tab w:val="clear" w:pos="426"/>
      </w:tabs>
      <w:spacing w:before="180"/>
      <w:outlineLvl w:val="1"/>
    </w:pPr>
    <w:rPr>
      <w:sz w:val="28"/>
      <w:szCs w:val="28"/>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F86503"/>
    <w:rPr>
      <w:rFonts w:ascii="Arial" w:hAnsi="Arial"/>
      <w:sz w:val="28"/>
      <w:szCs w:val="28"/>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character" w:styleId="Strong">
    <w:name w:val="Strong"/>
    <w:basedOn w:val="DefaultParagraphFont"/>
    <w:uiPriority w:val="22"/>
    <w:qFormat/>
    <w:rsid w:val="00DE6EBD"/>
    <w:rPr>
      <w:b/>
      <w:bCs/>
    </w:rPr>
  </w:style>
  <w:style w:type="character" w:styleId="PlaceholderText">
    <w:name w:val="Placeholder Text"/>
    <w:basedOn w:val="DefaultParagraphFont"/>
    <w:uiPriority w:val="99"/>
    <w:semiHidden/>
    <w:rsid w:val="001811B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4">
          <w:marLeft w:val="547"/>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36917509">
          <w:marLeft w:val="547"/>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540553942">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8725010">
          <w:marLeft w:val="1166"/>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95453894">
      <w:bodyDiv w:val="1"/>
      <w:marLeft w:val="0"/>
      <w:marRight w:val="0"/>
      <w:marTop w:val="0"/>
      <w:marBottom w:val="0"/>
      <w:divBdr>
        <w:top w:val="none" w:sz="0" w:space="0" w:color="auto"/>
        <w:left w:val="none" w:sz="0" w:space="0" w:color="auto"/>
        <w:bottom w:val="none" w:sz="0" w:space="0" w:color="auto"/>
        <w:right w:val="none" w:sz="0" w:space="0" w:color="auto"/>
      </w:divBdr>
      <w:divsChild>
        <w:div w:id="813911624">
          <w:marLeft w:val="150"/>
          <w:marRight w:val="150"/>
          <w:marTop w:val="150"/>
          <w:marBottom w:val="150"/>
          <w:divBdr>
            <w:top w:val="none" w:sz="0" w:space="0" w:color="auto"/>
            <w:left w:val="none" w:sz="0" w:space="0" w:color="auto"/>
            <w:bottom w:val="none" w:sz="0" w:space="0" w:color="auto"/>
            <w:right w:val="none" w:sz="0" w:space="0" w:color="auto"/>
          </w:divBdr>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9737221">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oleObject" Target="embeddings/oleObject21.bin"/><Relationship Id="rId50" Type="http://schemas.openxmlformats.org/officeDocument/2006/relationships/image" Target="media/image21.wmf"/><Relationship Id="rId55" Type="http://schemas.openxmlformats.org/officeDocument/2006/relationships/oleObject" Target="embeddings/oleObject25.bin"/><Relationship Id="rId63" Type="http://schemas.openxmlformats.org/officeDocument/2006/relationships/oleObject" Target="embeddings/oleObject29.bin"/><Relationship Id="rId68" Type="http://schemas.openxmlformats.org/officeDocument/2006/relationships/image" Target="media/image30.wmf"/><Relationship Id="rId76" Type="http://schemas.openxmlformats.org/officeDocument/2006/relationships/oleObject" Target="embeddings/oleObject35.bin"/><Relationship Id="rId84" Type="http://schemas.openxmlformats.org/officeDocument/2006/relationships/oleObject" Target="embeddings/oleObject40.bin"/><Relationship Id="rId89" Type="http://schemas.openxmlformats.org/officeDocument/2006/relationships/oleObject" Target="embeddings/oleObject43.bin"/><Relationship Id="rId97" Type="http://schemas.openxmlformats.org/officeDocument/2006/relationships/footer" Target="footer3.xml"/><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png"/><Relationship Id="rId40" Type="http://schemas.openxmlformats.org/officeDocument/2006/relationships/image" Target="media/image18.e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oleObject" Target="embeddings/oleObject27.bin"/><Relationship Id="rId66" Type="http://schemas.openxmlformats.org/officeDocument/2006/relationships/image" Target="media/image29.wmf"/><Relationship Id="rId74" Type="http://schemas.openxmlformats.org/officeDocument/2006/relationships/oleObject" Target="embeddings/oleObject34.bin"/><Relationship Id="rId79" Type="http://schemas.openxmlformats.org/officeDocument/2006/relationships/image" Target="media/image36.wmf"/><Relationship Id="rId87" Type="http://schemas.openxmlformats.org/officeDocument/2006/relationships/oleObject" Target="embeddings/oleObject42.bin"/><Relationship Id="rId5" Type="http://schemas.openxmlformats.org/officeDocument/2006/relationships/webSettings" Target="webSettings.xml"/><Relationship Id="rId61" Type="http://schemas.openxmlformats.org/officeDocument/2006/relationships/image" Target="media/image26.png"/><Relationship Id="rId82" Type="http://schemas.openxmlformats.org/officeDocument/2006/relationships/image" Target="media/image37.wmf"/><Relationship Id="rId90" Type="http://schemas.openxmlformats.org/officeDocument/2006/relationships/image" Target="media/image40.wmf"/><Relationship Id="rId95" Type="http://schemas.openxmlformats.org/officeDocument/2006/relationships/footer" Target="footer2.xml"/><Relationship Id="rId19" Type="http://schemas.openxmlformats.org/officeDocument/2006/relationships/image" Target="media/image7.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oleObject" Target="embeddings/oleObject18.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oleObject" Target="embeddings/oleObject32.bin"/><Relationship Id="rId77" Type="http://schemas.openxmlformats.org/officeDocument/2006/relationships/oleObject" Target="embeddings/oleObject36.bin"/><Relationship Id="rId8" Type="http://schemas.openxmlformats.org/officeDocument/2006/relationships/image" Target="media/image1.emf"/><Relationship Id="rId51" Type="http://schemas.openxmlformats.org/officeDocument/2006/relationships/oleObject" Target="embeddings/oleObject23.bin"/><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oleObject" Target="embeddings/oleObject41.bin"/><Relationship Id="rId93" Type="http://schemas.openxmlformats.org/officeDocument/2006/relationships/header" Target="header2.xml"/><Relationship Id="rId98"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7.emf"/><Relationship Id="rId46" Type="http://schemas.openxmlformats.org/officeDocument/2006/relationships/image" Target="media/image19.wmf"/><Relationship Id="rId59" Type="http://schemas.openxmlformats.org/officeDocument/2006/relationships/image" Target="media/image25.wmf"/><Relationship Id="rId67" Type="http://schemas.openxmlformats.org/officeDocument/2006/relationships/oleObject" Target="embeddings/oleObject31.bin"/><Relationship Id="rId20" Type="http://schemas.openxmlformats.org/officeDocument/2006/relationships/oleObject" Target="embeddings/oleObject6.bin"/><Relationship Id="rId41" Type="http://schemas.openxmlformats.org/officeDocument/2006/relationships/oleObject" Target="embeddings/oleObject16.bin"/><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image" Target="media/image31.png"/><Relationship Id="rId75" Type="http://schemas.openxmlformats.org/officeDocument/2006/relationships/image" Target="media/image34.wmf"/><Relationship Id="rId83" Type="http://schemas.openxmlformats.org/officeDocument/2006/relationships/oleObject" Target="embeddings/oleObject39.bin"/><Relationship Id="rId88" Type="http://schemas.openxmlformats.org/officeDocument/2006/relationships/image" Target="media/image39.wmf"/><Relationship Id="rId91" Type="http://schemas.openxmlformats.org/officeDocument/2006/relationships/oleObject" Target="embeddings/oleObject44.bin"/><Relationship Id="rId9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2.bin"/><Relationship Id="rId57" Type="http://schemas.openxmlformats.org/officeDocument/2006/relationships/oleObject" Target="embeddings/oleObject26.bin"/><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image" Target="media/image22.wmf"/><Relationship Id="rId60" Type="http://schemas.openxmlformats.org/officeDocument/2006/relationships/oleObject" Target="embeddings/oleObject28.bin"/><Relationship Id="rId65" Type="http://schemas.openxmlformats.org/officeDocument/2006/relationships/oleObject" Target="embeddings/oleObject30.bin"/><Relationship Id="rId73" Type="http://schemas.openxmlformats.org/officeDocument/2006/relationships/image" Target="media/image33.wmf"/><Relationship Id="rId78" Type="http://schemas.openxmlformats.org/officeDocument/2006/relationships/image" Target="media/image35.png"/><Relationship Id="rId81" Type="http://schemas.openxmlformats.org/officeDocument/2006/relationships/oleObject" Target="embeddings/oleObject38.bin"/><Relationship Id="rId86" Type="http://schemas.openxmlformats.org/officeDocument/2006/relationships/image" Target="media/image38.wmf"/><Relationship Id="rId94" Type="http://schemas.openxmlformats.org/officeDocument/2006/relationships/footer" Target="footer1.xm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oleObject" Target="embeddings/oleObject15.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90645-16A7-4711-AB74-DBC137AF1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2069</Words>
  <Characters>11795</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13837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2017-03-27T08:36:00Z</dcterms:created>
  <dcterms:modified xsi:type="dcterms:W3CDTF">2017-05-05T19:52:00Z</dcterms:modified>
</cp:coreProperties>
</file>